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AA7EC" w14:textId="7CACDE8B" w:rsidR="00B7062D" w:rsidRDefault="00B7062D" w:rsidP="00B7062D">
      <w:pPr>
        <w:pStyle w:val="NormalWeb"/>
        <w:spacing w:before="0" w:beforeAutospacing="0" w:after="0" w:afterAutospacing="0"/>
        <w:jc w:val="center"/>
        <w:rPr>
          <w:rFonts w:ascii="SassoonPrimaryInfant" w:eastAsia="+mn-ea" w:hAnsi="SassoonPrimaryInfant" w:cs="+mn-cs"/>
          <w:b/>
          <w:bCs/>
          <w:color w:val="000000"/>
          <w:kern w:val="24"/>
          <w:sz w:val="28"/>
          <w:szCs w:val="28"/>
          <w:u w:val="single"/>
        </w:rPr>
      </w:pPr>
      <w:r w:rsidRPr="00B33CF6">
        <w:rPr>
          <w:rFonts w:ascii="SassoonPrimaryInfant" w:eastAsia="+mn-ea" w:hAnsi="SassoonPrimaryInfant" w:cs="+mn-cs"/>
          <w:b/>
          <w:bCs/>
          <w:color w:val="000000"/>
          <w:kern w:val="24"/>
          <w:sz w:val="28"/>
          <w:szCs w:val="28"/>
          <w:u w:val="single"/>
        </w:rPr>
        <w:t>Assessment Expectations</w:t>
      </w:r>
      <w:r w:rsidR="006B05C4">
        <w:rPr>
          <w:rFonts w:ascii="SassoonPrimaryInfant" w:eastAsia="+mn-ea" w:hAnsi="SassoonPrimaryInfant" w:cs="+mn-cs"/>
          <w:b/>
          <w:bCs/>
          <w:color w:val="000000"/>
          <w:kern w:val="24"/>
          <w:sz w:val="28"/>
          <w:szCs w:val="28"/>
          <w:u w:val="single"/>
        </w:rPr>
        <w:t xml:space="preserve"> in Games</w:t>
      </w:r>
    </w:p>
    <w:tbl>
      <w:tblPr>
        <w:tblStyle w:val="TableGrid"/>
        <w:tblpPr w:leftFromText="180" w:rightFromText="180" w:vertAnchor="text" w:horzAnchor="margin" w:tblpY="430"/>
        <w:tblW w:w="10823" w:type="dxa"/>
        <w:tblLook w:val="04A0" w:firstRow="1" w:lastRow="0" w:firstColumn="1" w:lastColumn="0" w:noHBand="0" w:noVBand="1"/>
      </w:tblPr>
      <w:tblGrid>
        <w:gridCol w:w="10823"/>
      </w:tblGrid>
      <w:tr w:rsidR="00250B04" w:rsidRPr="00B33CF6" w14:paraId="7DBD49E7" w14:textId="77777777" w:rsidTr="00250B04">
        <w:trPr>
          <w:trHeight w:val="342"/>
        </w:trPr>
        <w:tc>
          <w:tcPr>
            <w:tcW w:w="10823" w:type="dxa"/>
            <w:shd w:val="clear" w:color="auto" w:fill="FFFF00"/>
          </w:tcPr>
          <w:p w14:paraId="3BDF39E8" w14:textId="77777777" w:rsidR="00250B04" w:rsidRPr="00D93620" w:rsidRDefault="00250B04" w:rsidP="00250B04">
            <w:pPr>
              <w:pStyle w:val="NormalWeb"/>
              <w:spacing w:before="0" w:beforeAutospacing="0" w:after="0" w:afterAutospacing="0"/>
              <w:rPr>
                <w:rFonts w:ascii="SassoonPrimaryInfant" w:hAnsi="SassoonPrimaryInfant"/>
                <w:sz w:val="22"/>
                <w:szCs w:val="22"/>
              </w:rPr>
            </w:pPr>
            <w:r w:rsidRPr="00D93620">
              <w:rPr>
                <w:rFonts w:ascii="SassoonPrimaryInfant" w:eastAsia="+mn-ea" w:hAnsi="SassoonPrimaryInfant" w:cs="+mn-cs"/>
                <w:b/>
                <w:bCs/>
                <w:color w:val="000000"/>
                <w:kern w:val="24"/>
                <w:sz w:val="22"/>
                <w:szCs w:val="22"/>
              </w:rPr>
              <w:t>A Year 1 child can:</w:t>
            </w:r>
          </w:p>
        </w:tc>
      </w:tr>
      <w:tr w:rsidR="00250B04" w:rsidRPr="00B33CF6" w14:paraId="0EB593AA" w14:textId="77777777" w:rsidTr="00250B04">
        <w:trPr>
          <w:trHeight w:val="1567"/>
        </w:trPr>
        <w:tc>
          <w:tcPr>
            <w:tcW w:w="10823" w:type="dxa"/>
          </w:tcPr>
          <w:p w14:paraId="61C90DD7" w14:textId="1A81CBAB" w:rsidR="00250B04" w:rsidRPr="001F72FC" w:rsidRDefault="00F879DB" w:rsidP="00250B04">
            <w:pPr>
              <w:autoSpaceDE w:val="0"/>
              <w:autoSpaceDN w:val="0"/>
              <w:adjustRightInd w:val="0"/>
              <w:rPr>
                <w:rFonts w:ascii="SassoonPrimaryInfant" w:hAnsi="SassoonPrimaryInfant" w:cstheme="minorHAnsi"/>
                <w:b/>
                <w:color w:val="000000"/>
              </w:rPr>
            </w:pPr>
            <w:r>
              <w:rPr>
                <w:rFonts w:ascii="SassoonPrimaryInfant" w:hAnsi="SassoonPrimaryInfant" w:cstheme="minorHAnsi"/>
                <w:color w:val="000000"/>
              </w:rPr>
              <w:t>They can s</w:t>
            </w:r>
            <w:r w:rsidR="00250B04" w:rsidRPr="00D93620">
              <w:rPr>
                <w:rFonts w:ascii="SassoonPrimaryInfant" w:hAnsi="SassoonPrimaryInfant" w:cstheme="minorHAnsi"/>
                <w:color w:val="000000"/>
              </w:rPr>
              <w:t xml:space="preserve">elect and explore a range of equipment e.g. balls, quoits and beanbags. They can throw and catch a large ball with a partner and move equipment around a space in different ways e.g. rolling, throwing and kicking. They will use the skills they have developed with some accuracy e.g. aiming a beanbag towards a target. </w:t>
            </w:r>
            <w:r w:rsidR="00250B04">
              <w:rPr>
                <w:rFonts w:ascii="SassoonPrimaryInfant" w:hAnsi="SassoonPrimaryInfant" w:cstheme="minorHAnsi"/>
                <w:color w:val="000000"/>
              </w:rPr>
              <w:t xml:space="preserve"> </w:t>
            </w:r>
            <w:r w:rsidR="00250B04" w:rsidRPr="001F72FC">
              <w:rPr>
                <w:rFonts w:ascii="SassoonPrimaryInfant" w:hAnsi="SassoonPrimaryInfant" w:cstheme="minorHAnsi"/>
                <w:b/>
                <w:color w:val="000000"/>
              </w:rPr>
              <w:t>Vocabulary; observe, throwing, catching, direction, position, rules</w:t>
            </w:r>
          </w:p>
          <w:p w14:paraId="7924D2BC" w14:textId="77777777" w:rsidR="00250B04" w:rsidRPr="00D93620" w:rsidRDefault="00250B04" w:rsidP="00250B04">
            <w:pPr>
              <w:autoSpaceDE w:val="0"/>
              <w:autoSpaceDN w:val="0"/>
              <w:adjustRightInd w:val="0"/>
              <w:rPr>
                <w:rFonts w:ascii="SassoonPrimaryInfant" w:hAnsi="SassoonPrimaryInfant" w:cstheme="minorHAnsi"/>
                <w:color w:val="000000"/>
              </w:rPr>
            </w:pPr>
          </w:p>
          <w:p w14:paraId="14B56A24" w14:textId="77777777" w:rsidR="00250B04" w:rsidRPr="00D93620" w:rsidRDefault="00250B04" w:rsidP="00250B04">
            <w:pPr>
              <w:autoSpaceDE w:val="0"/>
              <w:autoSpaceDN w:val="0"/>
              <w:adjustRightInd w:val="0"/>
              <w:rPr>
                <w:rFonts w:ascii="SassoonPrimaryInfant" w:hAnsi="SassoonPrimaryInfant" w:cstheme="minorHAnsi"/>
                <w:color w:val="000000"/>
              </w:rPr>
            </w:pPr>
            <w:r w:rsidRPr="00D93620">
              <w:rPr>
                <w:rFonts w:ascii="SassoonPrimaryInfant" w:hAnsi="SassoonPrimaryInfant" w:cstheme="minorHAnsi"/>
                <w:color w:val="000000"/>
              </w:rPr>
              <w:t xml:space="preserve">They can follow simple rules and instructions. They can observe and make simple comments on other children’s performance, by describing what they can see and begin to copy ideas to improve their own work. </w:t>
            </w:r>
          </w:p>
        </w:tc>
      </w:tr>
      <w:tr w:rsidR="00250B04" w:rsidRPr="00B33CF6" w14:paraId="6A29AE6C" w14:textId="77777777" w:rsidTr="00250B04">
        <w:trPr>
          <w:trHeight w:val="284"/>
        </w:trPr>
        <w:tc>
          <w:tcPr>
            <w:tcW w:w="10823" w:type="dxa"/>
            <w:shd w:val="clear" w:color="auto" w:fill="FFFF00"/>
          </w:tcPr>
          <w:p w14:paraId="66EE9727" w14:textId="77777777" w:rsidR="00250B04" w:rsidRPr="00D93620" w:rsidRDefault="00250B04" w:rsidP="00250B04">
            <w:pPr>
              <w:pStyle w:val="NormalWeb"/>
              <w:spacing w:before="0" w:beforeAutospacing="0" w:after="0" w:afterAutospacing="0"/>
              <w:rPr>
                <w:rFonts w:ascii="SassoonPrimaryInfant" w:hAnsi="SassoonPrimaryInfant"/>
                <w:sz w:val="22"/>
                <w:szCs w:val="22"/>
              </w:rPr>
            </w:pPr>
            <w:r w:rsidRPr="00D93620">
              <w:rPr>
                <w:rFonts w:ascii="SassoonPrimaryInfant" w:eastAsia="+mn-ea" w:hAnsi="SassoonPrimaryInfant" w:cs="+mn-cs"/>
                <w:b/>
                <w:bCs/>
                <w:color w:val="000000"/>
                <w:kern w:val="24"/>
                <w:sz w:val="22"/>
                <w:szCs w:val="22"/>
              </w:rPr>
              <w:t>A Year 2 child can:</w:t>
            </w:r>
          </w:p>
        </w:tc>
      </w:tr>
      <w:tr w:rsidR="00250B04" w:rsidRPr="00B33CF6" w14:paraId="617371E7" w14:textId="77777777" w:rsidTr="00250B04">
        <w:trPr>
          <w:trHeight w:val="1624"/>
        </w:trPr>
        <w:tc>
          <w:tcPr>
            <w:tcW w:w="10823" w:type="dxa"/>
          </w:tcPr>
          <w:p w14:paraId="5C155DB8" w14:textId="0CD0F1E3" w:rsidR="00250B04" w:rsidRPr="001F72FC" w:rsidRDefault="00250B04" w:rsidP="00250B04">
            <w:pPr>
              <w:autoSpaceDE w:val="0"/>
              <w:autoSpaceDN w:val="0"/>
              <w:adjustRightInd w:val="0"/>
              <w:rPr>
                <w:rFonts w:ascii="SassoonPrimaryInfant" w:hAnsi="SassoonPrimaryInfant"/>
                <w:b/>
                <w:color w:val="000000"/>
              </w:rPr>
            </w:pPr>
            <w:r w:rsidRPr="00D93620">
              <w:rPr>
                <w:rFonts w:ascii="SassoonPrimaryInfant" w:hAnsi="SassoonPrimaryInfant"/>
                <w:color w:val="000000"/>
              </w:rPr>
              <w:t>They continue to develop their accuracy when sending and receiving different equipme</w:t>
            </w:r>
            <w:r w:rsidR="00F879DB">
              <w:rPr>
                <w:rFonts w:ascii="SassoonPrimaryInfant" w:hAnsi="SassoonPrimaryInfant"/>
                <w:color w:val="000000"/>
              </w:rPr>
              <w:t>nt using their hands, feet and implement</w:t>
            </w:r>
            <w:r w:rsidRPr="00D93620">
              <w:rPr>
                <w:rFonts w:ascii="SassoonPrimaryInfant" w:hAnsi="SassoonPrimaryInfant"/>
                <w:color w:val="000000"/>
              </w:rPr>
              <w:t>. They will begin track the pathway of a stationary and moving ball and move to intercept. They will use their skills to solve simple tactical problems and beat personal records.</w:t>
            </w:r>
            <w:r>
              <w:rPr>
                <w:rFonts w:ascii="SassoonPrimaryInfant" w:hAnsi="SassoonPrimaryInfant"/>
                <w:b/>
                <w:color w:val="000000"/>
              </w:rPr>
              <w:t xml:space="preserve"> </w:t>
            </w:r>
            <w:r w:rsidRPr="001F72FC">
              <w:rPr>
                <w:rFonts w:ascii="SassoonPrimaryInfant" w:hAnsi="SassoonPrimaryInfant"/>
                <w:b/>
                <w:color w:val="000000"/>
              </w:rPr>
              <w:t xml:space="preserve">Vocabulary; pass, strategy, attack, defend, pathway </w:t>
            </w:r>
          </w:p>
          <w:p w14:paraId="3AB938AE" w14:textId="77777777" w:rsidR="00250B04" w:rsidRPr="00D93620" w:rsidRDefault="00250B04" w:rsidP="00250B04">
            <w:pPr>
              <w:autoSpaceDE w:val="0"/>
              <w:autoSpaceDN w:val="0"/>
              <w:adjustRightInd w:val="0"/>
              <w:rPr>
                <w:rFonts w:ascii="SassoonPrimaryInfant" w:hAnsi="SassoonPrimaryInfant"/>
                <w:color w:val="000000"/>
              </w:rPr>
            </w:pPr>
          </w:p>
          <w:p w14:paraId="6EC04712" w14:textId="10B12DBB" w:rsidR="00250B04" w:rsidRPr="00D93620" w:rsidRDefault="00250B04" w:rsidP="00250B04">
            <w:pPr>
              <w:autoSpaceDE w:val="0"/>
              <w:autoSpaceDN w:val="0"/>
              <w:adjustRightInd w:val="0"/>
              <w:rPr>
                <w:rFonts w:ascii="SassoonPrimaryInfant" w:hAnsi="SassoonPrimaryInfant"/>
                <w:color w:val="000000"/>
              </w:rPr>
            </w:pPr>
            <w:r w:rsidRPr="00D93620">
              <w:rPr>
                <w:rFonts w:ascii="SassoonPrimaryInfant" w:hAnsi="SassoonPrimaryInfant"/>
                <w:color w:val="000000"/>
              </w:rPr>
              <w:t xml:space="preserve">They can follow and </w:t>
            </w:r>
            <w:r w:rsidR="00F879DB">
              <w:rPr>
                <w:rFonts w:ascii="SassoonPrimaryInfant" w:hAnsi="SassoonPrimaryInfant"/>
                <w:color w:val="000000"/>
              </w:rPr>
              <w:t xml:space="preserve">also </w:t>
            </w:r>
            <w:r w:rsidRPr="00D93620">
              <w:rPr>
                <w:rFonts w:ascii="SassoonPrimaryInfant" w:hAnsi="SassoonPrimaryInfant"/>
                <w:color w:val="000000"/>
              </w:rPr>
              <w:t>adapt rules to create challenge. They can describe their own and others work using appropriate vocabulary and can recognise a good performance.</w:t>
            </w:r>
          </w:p>
        </w:tc>
      </w:tr>
      <w:tr w:rsidR="00250B04" w:rsidRPr="00B33CF6" w14:paraId="14A71234" w14:textId="77777777" w:rsidTr="00250B04">
        <w:trPr>
          <w:trHeight w:val="314"/>
        </w:trPr>
        <w:tc>
          <w:tcPr>
            <w:tcW w:w="10823" w:type="dxa"/>
            <w:shd w:val="clear" w:color="auto" w:fill="FFFF00"/>
          </w:tcPr>
          <w:p w14:paraId="24E58835" w14:textId="77777777" w:rsidR="00250B04" w:rsidRPr="00D93620" w:rsidRDefault="00250B04" w:rsidP="00250B04">
            <w:pPr>
              <w:pStyle w:val="NormalWeb"/>
              <w:spacing w:before="0" w:beforeAutospacing="0" w:after="0" w:afterAutospacing="0"/>
              <w:rPr>
                <w:rFonts w:ascii="SassoonPrimaryInfant" w:hAnsi="SassoonPrimaryInfant"/>
                <w:sz w:val="22"/>
                <w:szCs w:val="22"/>
              </w:rPr>
            </w:pPr>
            <w:r w:rsidRPr="00D93620">
              <w:rPr>
                <w:rFonts w:ascii="SassoonPrimaryInfant" w:eastAsia="+mn-ea" w:hAnsi="SassoonPrimaryInfant" w:cs="+mn-cs"/>
                <w:b/>
                <w:bCs/>
                <w:color w:val="000000"/>
                <w:kern w:val="24"/>
                <w:sz w:val="22"/>
                <w:szCs w:val="22"/>
              </w:rPr>
              <w:t>A Year 3 child can:</w:t>
            </w:r>
          </w:p>
        </w:tc>
      </w:tr>
      <w:tr w:rsidR="00250B04" w:rsidRPr="00B33CF6" w14:paraId="13925A61" w14:textId="77777777" w:rsidTr="00250B04">
        <w:trPr>
          <w:trHeight w:val="1414"/>
        </w:trPr>
        <w:tc>
          <w:tcPr>
            <w:tcW w:w="10823" w:type="dxa"/>
            <w:shd w:val="clear" w:color="auto" w:fill="FFFFFF" w:themeFill="background1"/>
          </w:tcPr>
          <w:p w14:paraId="68720A2A" w14:textId="77777777" w:rsidR="00250B04" w:rsidRPr="001F72FC" w:rsidRDefault="00250B04" w:rsidP="00250B04">
            <w:pPr>
              <w:autoSpaceDE w:val="0"/>
              <w:autoSpaceDN w:val="0"/>
              <w:adjustRightInd w:val="0"/>
              <w:rPr>
                <w:rFonts w:ascii="SassoonPrimaryInfant" w:hAnsi="SassoonPrimaryInfant" w:cstheme="minorHAnsi"/>
                <w:b/>
                <w:color w:val="000000"/>
              </w:rPr>
            </w:pPr>
            <w:r w:rsidRPr="00D93620">
              <w:rPr>
                <w:rFonts w:ascii="SassoonPrimaryInfant" w:hAnsi="SassoonPrimaryInfant" w:cstheme="minorHAnsi"/>
                <w:color w:val="000000"/>
              </w:rPr>
              <w:t xml:space="preserve">They will technically refine sending and receiving movement’s </w:t>
            </w:r>
            <w:r w:rsidRPr="00D93620">
              <w:rPr>
                <w:rFonts w:ascii="SassoonPrimaryInfant" w:hAnsi="SassoonPrimaryInfant"/>
                <w:color w:val="000000"/>
              </w:rPr>
              <w:t xml:space="preserve">using their hands, feet and equipment. </w:t>
            </w:r>
            <w:r w:rsidRPr="00D93620">
              <w:rPr>
                <w:rFonts w:ascii="SassoonPrimaryInfant" w:hAnsi="SassoonPrimaryInfant" w:cstheme="minorHAnsi"/>
                <w:color w:val="000000"/>
              </w:rPr>
              <w:t xml:space="preserve"> </w:t>
            </w:r>
            <w:proofErr w:type="spellStart"/>
            <w:r w:rsidRPr="00D93620">
              <w:rPr>
                <w:rFonts w:ascii="SassoonPrimaryInfant" w:hAnsi="SassoonPrimaryInfant" w:cstheme="minorHAnsi"/>
                <w:color w:val="000000"/>
              </w:rPr>
              <w:t>e.g</w:t>
            </w:r>
            <w:proofErr w:type="spellEnd"/>
            <w:r w:rsidRPr="00D93620">
              <w:rPr>
                <w:rFonts w:ascii="SassoonPrimaryInfant" w:hAnsi="SassoonPrimaryInfant" w:cstheme="minorHAnsi"/>
                <w:color w:val="000000"/>
              </w:rPr>
              <w:t xml:space="preserve"> chest pass bounce pass. </w:t>
            </w:r>
            <w:r w:rsidRPr="00D93620">
              <w:rPr>
                <w:rFonts w:ascii="SassoonPrimaryInfant" w:hAnsi="SassoonPrimaryInfant"/>
                <w:color w:val="000000"/>
              </w:rPr>
              <w:t>They will play confidently and competitively in small sided games/formations and use simple tactics to signal, move, pass/receive and retain possession.</w:t>
            </w:r>
            <w:r>
              <w:rPr>
                <w:rFonts w:ascii="SassoonPrimaryInfant" w:hAnsi="SassoonPrimaryInfant"/>
                <w:b/>
                <w:color w:val="000000"/>
              </w:rPr>
              <w:t xml:space="preserve"> </w:t>
            </w:r>
            <w:r w:rsidRPr="001F72FC">
              <w:rPr>
                <w:rFonts w:ascii="SassoonPrimaryInfant" w:hAnsi="SassoonPrimaryInfant"/>
                <w:b/>
                <w:color w:val="000000"/>
              </w:rPr>
              <w:t>Vocabulary; dribble, signal, control, space, possession</w:t>
            </w:r>
          </w:p>
          <w:p w14:paraId="79FCCCB7" w14:textId="77777777" w:rsidR="00250B04" w:rsidRPr="001F72FC" w:rsidRDefault="00250B04" w:rsidP="00250B04">
            <w:pPr>
              <w:autoSpaceDE w:val="0"/>
              <w:autoSpaceDN w:val="0"/>
              <w:adjustRightInd w:val="0"/>
              <w:rPr>
                <w:rFonts w:ascii="SassoonPrimaryInfant" w:hAnsi="SassoonPrimaryInfant"/>
                <w:b/>
                <w:color w:val="000000"/>
              </w:rPr>
            </w:pPr>
          </w:p>
          <w:p w14:paraId="7246720D" w14:textId="353788FE" w:rsidR="00250B04" w:rsidRPr="00D93620" w:rsidRDefault="00F879DB" w:rsidP="00F879DB">
            <w:pPr>
              <w:autoSpaceDE w:val="0"/>
              <w:autoSpaceDN w:val="0"/>
              <w:adjustRightInd w:val="0"/>
              <w:rPr>
                <w:rFonts w:ascii="SassoonPrimaryInfant" w:hAnsi="SassoonPrimaryInfant"/>
                <w:color w:val="000000"/>
              </w:rPr>
            </w:pPr>
            <w:r>
              <w:rPr>
                <w:rFonts w:ascii="SassoonPrimaryInfant" w:hAnsi="SassoonPrimaryInfant"/>
                <w:color w:val="000000"/>
              </w:rPr>
              <w:t>They will follow and understand rules without dispute and apply some</w:t>
            </w:r>
            <w:r w:rsidR="00250B04" w:rsidRPr="00D93620">
              <w:rPr>
                <w:rFonts w:ascii="SassoonPrimaryInfant" w:hAnsi="SassoonPrimaryInfant"/>
                <w:color w:val="000000"/>
              </w:rPr>
              <w:t xml:space="preserve"> si</w:t>
            </w:r>
            <w:r>
              <w:rPr>
                <w:rFonts w:ascii="SassoonPrimaryInfant" w:hAnsi="SassoonPrimaryInfant"/>
                <w:color w:val="000000"/>
              </w:rPr>
              <w:t>mple tactics/principles</w:t>
            </w:r>
            <w:r w:rsidR="00250B04" w:rsidRPr="00D93620">
              <w:rPr>
                <w:rFonts w:ascii="SassoonPrimaryInfant" w:hAnsi="SassoonPrimaryInfant"/>
                <w:color w:val="000000"/>
              </w:rPr>
              <w:t>. They can identify strengths and areas of improvem</w:t>
            </w:r>
            <w:r>
              <w:rPr>
                <w:rFonts w:ascii="SassoonPrimaryInfant" w:hAnsi="SassoonPrimaryInfant"/>
                <w:color w:val="000000"/>
              </w:rPr>
              <w:t>ent in their own and others performance</w:t>
            </w:r>
            <w:r w:rsidR="00250B04" w:rsidRPr="00D93620">
              <w:rPr>
                <w:rFonts w:ascii="SassoonPrimaryInfant" w:hAnsi="SassoonPrimaryInfant"/>
                <w:color w:val="000000"/>
              </w:rPr>
              <w:t xml:space="preserve"> using appropriate language.</w:t>
            </w:r>
          </w:p>
        </w:tc>
      </w:tr>
      <w:tr w:rsidR="00250B04" w:rsidRPr="00B33CF6" w14:paraId="12D64B8C" w14:textId="77777777" w:rsidTr="00250B04">
        <w:trPr>
          <w:trHeight w:val="284"/>
        </w:trPr>
        <w:tc>
          <w:tcPr>
            <w:tcW w:w="10823" w:type="dxa"/>
            <w:shd w:val="clear" w:color="auto" w:fill="FFFF00"/>
          </w:tcPr>
          <w:p w14:paraId="70A2063D" w14:textId="77777777" w:rsidR="00250B04" w:rsidRPr="00D93620" w:rsidRDefault="00250B04" w:rsidP="00250B04">
            <w:pPr>
              <w:pStyle w:val="NormalWeb"/>
              <w:spacing w:before="0" w:beforeAutospacing="0" w:after="0" w:afterAutospacing="0"/>
              <w:rPr>
                <w:rFonts w:ascii="SassoonPrimaryInfant" w:hAnsi="SassoonPrimaryInfant"/>
                <w:sz w:val="22"/>
                <w:szCs w:val="22"/>
              </w:rPr>
            </w:pPr>
            <w:r w:rsidRPr="00D93620">
              <w:rPr>
                <w:rFonts w:ascii="SassoonPrimaryInfant" w:eastAsia="+mn-ea" w:hAnsi="SassoonPrimaryInfant" w:cs="+mn-cs"/>
                <w:b/>
                <w:bCs/>
                <w:color w:val="000000"/>
                <w:kern w:val="24"/>
                <w:sz w:val="22"/>
                <w:szCs w:val="22"/>
              </w:rPr>
              <w:t>A Year 4 child can:</w:t>
            </w:r>
          </w:p>
        </w:tc>
      </w:tr>
      <w:tr w:rsidR="00250B04" w:rsidRPr="00B33CF6" w14:paraId="1364691F" w14:textId="77777777" w:rsidTr="00250B04">
        <w:trPr>
          <w:trHeight w:val="1793"/>
        </w:trPr>
        <w:tc>
          <w:tcPr>
            <w:tcW w:w="10823" w:type="dxa"/>
            <w:shd w:val="clear" w:color="auto" w:fill="FFFFFF" w:themeFill="background1"/>
          </w:tcPr>
          <w:p w14:paraId="421CF73A" w14:textId="4FCE1B45" w:rsidR="00250B04" w:rsidRPr="001F72FC" w:rsidRDefault="00250B04" w:rsidP="00250B04">
            <w:pPr>
              <w:autoSpaceDE w:val="0"/>
              <w:autoSpaceDN w:val="0"/>
              <w:adjustRightInd w:val="0"/>
              <w:rPr>
                <w:rFonts w:ascii="SassoonPrimaryInfant" w:hAnsi="SassoonPrimaryInfant" w:cs="Segoe UI"/>
                <w:b/>
                <w:color w:val="000000"/>
              </w:rPr>
            </w:pPr>
            <w:r w:rsidRPr="00D93620">
              <w:rPr>
                <w:rFonts w:ascii="SassoonPrimaryInfant" w:hAnsi="SassoonPrimaryInfant" w:cs="Segoe UI"/>
                <w:color w:val="000000"/>
              </w:rPr>
              <w:t xml:space="preserve">They will </w:t>
            </w:r>
            <w:r w:rsidR="00F879DB">
              <w:rPr>
                <w:rFonts w:ascii="SassoonPrimaryInfant" w:hAnsi="SassoonPrimaryInfant" w:cs="Segoe UI"/>
                <w:color w:val="000000"/>
              </w:rPr>
              <w:t xml:space="preserve">confidently use </w:t>
            </w:r>
            <w:r>
              <w:rPr>
                <w:rFonts w:ascii="SassoonPrimaryInfant" w:hAnsi="SassoonPrimaryInfant" w:cs="Segoe UI"/>
                <w:color w:val="000000"/>
              </w:rPr>
              <w:t xml:space="preserve">hands, feet and equipment with </w:t>
            </w:r>
            <w:r w:rsidRPr="00D93620">
              <w:rPr>
                <w:rFonts w:ascii="SassoonPrimaryInfant" w:hAnsi="SassoonPrimaryInfant" w:cs="Segoe UI"/>
                <w:color w:val="000000"/>
              </w:rPr>
              <w:t xml:space="preserve">control and accuracy. </w:t>
            </w:r>
            <w:r w:rsidRPr="00D93620">
              <w:rPr>
                <w:rFonts w:ascii="SassoonPrimaryInfant" w:hAnsi="SassoonPrimaryInfant"/>
              </w:rPr>
              <w:t xml:space="preserve">Whilst playing in different formats and group sizes, they will also send and receive balls of different speeds, levels and directions inc. over </w:t>
            </w:r>
            <w:r w:rsidR="00F879DB">
              <w:rPr>
                <w:rFonts w:ascii="SassoonPrimaryInfant" w:hAnsi="SassoonPrimaryInfant"/>
              </w:rPr>
              <w:t>nets/</w:t>
            </w:r>
            <w:r w:rsidRPr="00D93620">
              <w:rPr>
                <w:rFonts w:ascii="SassoonPrimaryInfant" w:hAnsi="SassoonPrimaryInfant"/>
              </w:rPr>
              <w:t>barriers. They will also understand</w:t>
            </w:r>
            <w:r w:rsidR="00F879DB">
              <w:rPr>
                <w:rFonts w:ascii="SassoonPrimaryInfant" w:hAnsi="SassoonPrimaryInfant"/>
              </w:rPr>
              <w:t xml:space="preserve"> </w:t>
            </w:r>
            <w:r w:rsidRPr="00D93620">
              <w:rPr>
                <w:rFonts w:ascii="SassoonPrimaryInfant" w:hAnsi="SassoonPrimaryInfant"/>
              </w:rPr>
              <w:t>how to dodge, mark, signal and intercept a ball.</w:t>
            </w:r>
            <w:r>
              <w:rPr>
                <w:rFonts w:ascii="SassoonPrimaryInfant" w:hAnsi="SassoonPrimaryInfant"/>
              </w:rPr>
              <w:t xml:space="preserve"> </w:t>
            </w:r>
            <w:r>
              <w:rPr>
                <w:rFonts w:ascii="SassoonPrimaryInfant" w:hAnsi="SassoonPrimaryInfant"/>
                <w:b/>
              </w:rPr>
              <w:t>Vocabulary; opponent, tactics, dodge, intercept, accuracy</w:t>
            </w:r>
          </w:p>
          <w:p w14:paraId="6C453CD7" w14:textId="77777777" w:rsidR="00250B04" w:rsidRPr="00D93620" w:rsidRDefault="00250B04" w:rsidP="00250B04">
            <w:pPr>
              <w:autoSpaceDE w:val="0"/>
              <w:autoSpaceDN w:val="0"/>
              <w:adjustRightInd w:val="0"/>
              <w:rPr>
                <w:rFonts w:ascii="SassoonPrimaryInfant" w:hAnsi="SassoonPrimaryInfant" w:cs="Segoe UI"/>
                <w:color w:val="000000"/>
              </w:rPr>
            </w:pPr>
          </w:p>
          <w:p w14:paraId="373BFCF7" w14:textId="4AE8293E" w:rsidR="00250B04" w:rsidRPr="00D93620" w:rsidRDefault="00250B04" w:rsidP="00F879DB">
            <w:pPr>
              <w:autoSpaceDE w:val="0"/>
              <w:autoSpaceDN w:val="0"/>
              <w:adjustRightInd w:val="0"/>
              <w:rPr>
                <w:rFonts w:ascii="SassoonPrimaryInfant" w:hAnsi="SassoonPrimaryInfant"/>
                <w:color w:val="000000"/>
              </w:rPr>
            </w:pPr>
            <w:r w:rsidRPr="00D93620">
              <w:rPr>
                <w:rFonts w:ascii="SassoonPrimaryInfant" w:hAnsi="SassoonPrimaryInfant"/>
                <w:color w:val="000000"/>
              </w:rPr>
              <w:t xml:space="preserve">They will plan, follow, adapt rules and apply simple </w:t>
            </w:r>
            <w:r>
              <w:rPr>
                <w:rFonts w:ascii="SassoonPrimaryInfant" w:hAnsi="SassoonPrimaryInfant"/>
                <w:color w:val="000000"/>
              </w:rPr>
              <w:t>strategies</w:t>
            </w:r>
            <w:r w:rsidRPr="00D93620">
              <w:rPr>
                <w:rFonts w:ascii="SassoonPrimaryInfant" w:hAnsi="SassoonPrimaryInfant"/>
                <w:color w:val="000000"/>
              </w:rPr>
              <w:t xml:space="preserve"> without dispute.</w:t>
            </w:r>
            <w:r w:rsidRPr="00D93620">
              <w:t xml:space="preserve"> </w:t>
            </w:r>
            <w:r w:rsidRPr="00D93620">
              <w:rPr>
                <w:rFonts w:ascii="SassoonPrimaryInfant" w:hAnsi="SassoonPrimaryInfant"/>
                <w:color w:val="000000"/>
              </w:rPr>
              <w:t>They will identify strengths and areas of improvement in their own and others using appropriate language. They can also s</w:t>
            </w:r>
            <w:r w:rsidR="00F879DB">
              <w:rPr>
                <w:rFonts w:ascii="SassoonPrimaryInfant" w:hAnsi="SassoonPrimaryInfant"/>
                <w:color w:val="000000"/>
              </w:rPr>
              <w:t>uggest practices to improve performance</w:t>
            </w:r>
            <w:r w:rsidRPr="00D93620">
              <w:rPr>
                <w:rFonts w:ascii="SassoonPrimaryInfant" w:hAnsi="SassoonPrimaryInfant"/>
                <w:color w:val="000000"/>
              </w:rPr>
              <w:t>.</w:t>
            </w:r>
          </w:p>
        </w:tc>
      </w:tr>
      <w:tr w:rsidR="00250B04" w:rsidRPr="00B33CF6" w14:paraId="39E3BF2A" w14:textId="77777777" w:rsidTr="00250B04">
        <w:trPr>
          <w:trHeight w:val="342"/>
        </w:trPr>
        <w:tc>
          <w:tcPr>
            <w:tcW w:w="10823" w:type="dxa"/>
            <w:shd w:val="clear" w:color="auto" w:fill="FFFF00"/>
          </w:tcPr>
          <w:p w14:paraId="0E21987D" w14:textId="77777777" w:rsidR="00250B04" w:rsidRPr="00D93620" w:rsidRDefault="00250B04" w:rsidP="00250B04">
            <w:pPr>
              <w:pStyle w:val="NormalWeb"/>
              <w:spacing w:before="0" w:beforeAutospacing="0" w:after="0" w:afterAutospacing="0"/>
              <w:rPr>
                <w:rFonts w:ascii="SassoonPrimaryInfant" w:hAnsi="SassoonPrimaryInfant"/>
                <w:sz w:val="22"/>
                <w:szCs w:val="22"/>
              </w:rPr>
            </w:pPr>
            <w:r w:rsidRPr="00D93620">
              <w:rPr>
                <w:rFonts w:ascii="SassoonPrimaryInfant" w:eastAsia="+mn-ea" w:hAnsi="SassoonPrimaryInfant" w:cs="+mn-cs"/>
                <w:b/>
                <w:bCs/>
                <w:color w:val="000000"/>
                <w:kern w:val="24"/>
                <w:sz w:val="22"/>
                <w:szCs w:val="22"/>
              </w:rPr>
              <w:t>A Year 5 child can:</w:t>
            </w:r>
          </w:p>
        </w:tc>
      </w:tr>
      <w:tr w:rsidR="00250B04" w:rsidRPr="00B33CF6" w14:paraId="74C85672" w14:textId="77777777" w:rsidTr="00250B04">
        <w:trPr>
          <w:trHeight w:val="1894"/>
        </w:trPr>
        <w:tc>
          <w:tcPr>
            <w:tcW w:w="10823" w:type="dxa"/>
            <w:shd w:val="clear" w:color="auto" w:fill="FFFFFF" w:themeFill="background1"/>
          </w:tcPr>
          <w:p w14:paraId="71297A3C" w14:textId="77777777" w:rsidR="00250B04" w:rsidRPr="001F72FC" w:rsidRDefault="00250B04" w:rsidP="00250B04">
            <w:pPr>
              <w:rPr>
                <w:rFonts w:ascii="SassoonPrimaryInfant" w:eastAsia="+mn-ea" w:hAnsi="SassoonPrimaryInfant" w:cs="+mn-cs"/>
                <w:b/>
                <w:bCs/>
                <w:color w:val="000000" w:themeColor="text1"/>
                <w:kern w:val="24"/>
              </w:rPr>
            </w:pPr>
            <w:r w:rsidRPr="007203A0">
              <w:rPr>
                <w:rFonts w:ascii="SassoonPrimaryInfant" w:eastAsia="+mn-ea" w:hAnsi="SassoonPrimaryInfant" w:cs="+mn-cs"/>
                <w:bCs/>
                <w:color w:val="000000" w:themeColor="text1"/>
                <w:kern w:val="24"/>
              </w:rPr>
              <w:t xml:space="preserve">They will develop control when sending and receiving from both sides of their body and combine skills to perform a sequence of game based movements. They will work as a team in small sided games to transfer common principles of play and use space to receive balls from different heights and angles. They will experience all roles within a game. </w:t>
            </w:r>
            <w:r>
              <w:rPr>
                <w:rFonts w:ascii="SassoonPrimaryInfant" w:eastAsia="+mn-ea" w:hAnsi="SassoonPrimaryInfant" w:cs="+mn-cs"/>
                <w:b/>
                <w:bCs/>
                <w:color w:val="000000" w:themeColor="text1"/>
                <w:kern w:val="24"/>
              </w:rPr>
              <w:t>Vocabulary; fair play, evaluate, sending, receiving, performance</w:t>
            </w:r>
          </w:p>
          <w:p w14:paraId="5F4330AD" w14:textId="77777777" w:rsidR="00250B04" w:rsidRPr="007203A0" w:rsidRDefault="00250B04" w:rsidP="00250B04">
            <w:pPr>
              <w:rPr>
                <w:rFonts w:ascii="SassoonPrimaryInfant" w:eastAsia="+mn-ea" w:hAnsi="SassoonPrimaryInfant" w:cs="+mn-cs"/>
                <w:bCs/>
                <w:color w:val="000000" w:themeColor="text1"/>
                <w:kern w:val="24"/>
              </w:rPr>
            </w:pPr>
          </w:p>
          <w:p w14:paraId="2FAF57CE" w14:textId="788D2837" w:rsidR="00250B04" w:rsidRPr="007203A0" w:rsidRDefault="00250B04" w:rsidP="00F879DB">
            <w:pPr>
              <w:rPr>
                <w:rFonts w:ascii="SassoonPrimaryInfant" w:hAnsi="SassoonPrimaryInfant"/>
                <w:color w:val="000000" w:themeColor="text1"/>
              </w:rPr>
            </w:pPr>
            <w:r w:rsidRPr="007203A0">
              <w:rPr>
                <w:rFonts w:ascii="SassoonPrimaryInfant" w:eastAsia="+mn-ea" w:hAnsi="SassoonPrimaryInfant" w:cs="+mn-cs"/>
                <w:bCs/>
                <w:color w:val="000000" w:themeColor="text1"/>
                <w:kern w:val="24"/>
              </w:rPr>
              <w:t xml:space="preserve">They will use </w:t>
            </w:r>
            <w:r w:rsidR="00F879DB">
              <w:rPr>
                <w:rFonts w:ascii="SassoonPrimaryInfant" w:hAnsi="SassoonPrimaryInfant"/>
                <w:color w:val="000000" w:themeColor="text1"/>
              </w:rPr>
              <w:t>appropriate strategies/tactics</w:t>
            </w:r>
            <w:r w:rsidRPr="007203A0">
              <w:rPr>
                <w:rFonts w:ascii="SassoonPrimaryInfant" w:hAnsi="SassoonPrimaryInfant"/>
                <w:color w:val="000000" w:themeColor="text1"/>
              </w:rPr>
              <w:t xml:space="preserve"> to be an effective </w:t>
            </w:r>
            <w:r w:rsidR="00F879DB">
              <w:rPr>
                <w:rFonts w:ascii="SassoonPrimaryInfant" w:hAnsi="SassoonPrimaryInfant"/>
                <w:color w:val="000000" w:themeColor="text1"/>
              </w:rPr>
              <w:t>team player</w:t>
            </w:r>
            <w:r w:rsidRPr="007203A0">
              <w:rPr>
                <w:rFonts w:ascii="SassoonPrimaryInfant" w:hAnsi="SassoonPrimaryInfant"/>
                <w:color w:val="000000" w:themeColor="text1"/>
              </w:rPr>
              <w:t xml:space="preserve"> who demonstrates sportsmanship. They will recognise their own and others strengths and weaknesses using technical language and suggest ideas to improve specific areas of performance using a success criteria.</w:t>
            </w:r>
          </w:p>
        </w:tc>
      </w:tr>
      <w:tr w:rsidR="00250B04" w:rsidRPr="00B33CF6" w14:paraId="2C2546BD" w14:textId="77777777" w:rsidTr="00250B04">
        <w:trPr>
          <w:trHeight w:val="342"/>
        </w:trPr>
        <w:tc>
          <w:tcPr>
            <w:tcW w:w="10823" w:type="dxa"/>
            <w:shd w:val="clear" w:color="auto" w:fill="FFFF00"/>
          </w:tcPr>
          <w:p w14:paraId="44A940BC" w14:textId="77777777" w:rsidR="00250B04" w:rsidRPr="007203A0" w:rsidRDefault="00250B04" w:rsidP="00250B04">
            <w:pPr>
              <w:pStyle w:val="NormalWeb"/>
              <w:spacing w:before="0" w:beforeAutospacing="0" w:after="0" w:afterAutospacing="0"/>
              <w:rPr>
                <w:rFonts w:ascii="SassoonPrimaryInfant" w:hAnsi="SassoonPrimaryInfant"/>
                <w:color w:val="000000" w:themeColor="text1"/>
                <w:sz w:val="22"/>
                <w:szCs w:val="22"/>
              </w:rPr>
            </w:pPr>
            <w:r w:rsidRPr="007203A0">
              <w:rPr>
                <w:rFonts w:ascii="SassoonPrimaryInfant" w:eastAsia="+mn-ea" w:hAnsi="SassoonPrimaryInfant" w:cs="+mn-cs"/>
                <w:b/>
                <w:bCs/>
                <w:color w:val="000000" w:themeColor="text1"/>
                <w:kern w:val="24"/>
                <w:sz w:val="22"/>
                <w:szCs w:val="22"/>
              </w:rPr>
              <w:t>A Year 6 child can:</w:t>
            </w:r>
          </w:p>
        </w:tc>
      </w:tr>
      <w:tr w:rsidR="00250B04" w:rsidRPr="00B33CF6" w14:paraId="7CE16138" w14:textId="77777777" w:rsidTr="00250B04">
        <w:trPr>
          <w:trHeight w:val="801"/>
        </w:trPr>
        <w:tc>
          <w:tcPr>
            <w:tcW w:w="10823" w:type="dxa"/>
            <w:shd w:val="clear" w:color="auto" w:fill="FFFFFF" w:themeFill="background1"/>
          </w:tcPr>
          <w:p w14:paraId="2D177D5B" w14:textId="7C7B0C83" w:rsidR="00250B04" w:rsidRPr="001F72FC" w:rsidRDefault="00250B04" w:rsidP="00250B04">
            <w:pPr>
              <w:autoSpaceDE w:val="0"/>
              <w:autoSpaceDN w:val="0"/>
              <w:adjustRightInd w:val="0"/>
              <w:rPr>
                <w:rFonts w:ascii="SassoonPrimaryInfant" w:hAnsi="SassoonPrimaryInfant" w:cs="Segoe UI"/>
                <w:b/>
                <w:color w:val="000000" w:themeColor="text1"/>
              </w:rPr>
            </w:pPr>
            <w:r w:rsidRPr="007203A0">
              <w:rPr>
                <w:rFonts w:ascii="SassoonPrimaryInfant" w:hAnsi="SassoonPrimaryInfant" w:cs="Segoe UI"/>
                <w:color w:val="000000" w:themeColor="text1"/>
              </w:rPr>
              <w:t>They will demonstrate a range of controlled passing, receiving, striking, dribbling and shooting which are adapted to meet the needs of situation and</w:t>
            </w:r>
            <w:r w:rsidR="00F879DB">
              <w:rPr>
                <w:rFonts w:ascii="SassoonPrimaryInfant" w:hAnsi="SassoonPrimaryInfant" w:cs="Segoe UI"/>
                <w:color w:val="000000" w:themeColor="text1"/>
              </w:rPr>
              <w:t xml:space="preserve"> will</w:t>
            </w:r>
            <w:r w:rsidRPr="007203A0">
              <w:rPr>
                <w:rFonts w:ascii="SassoonPrimaryInfant" w:hAnsi="SassoonPrimaryInfant" w:cs="Segoe UI"/>
                <w:color w:val="000000" w:themeColor="text1"/>
              </w:rPr>
              <w:t xml:space="preserve"> fluently combine skills</w:t>
            </w:r>
            <w:r w:rsidR="00F879DB">
              <w:rPr>
                <w:rFonts w:ascii="SassoonPrimaryInfant" w:hAnsi="SassoonPrimaryInfant" w:cs="Segoe UI"/>
                <w:color w:val="000000" w:themeColor="text1"/>
              </w:rPr>
              <w:t xml:space="preserve"> in performance</w:t>
            </w:r>
            <w:r w:rsidRPr="007203A0">
              <w:rPr>
                <w:rFonts w:ascii="SassoonPrimaryInfant" w:hAnsi="SassoonPrimaryInfant" w:cs="Segoe UI"/>
                <w:color w:val="000000" w:themeColor="text1"/>
              </w:rPr>
              <w:t xml:space="preserve">. They will </w:t>
            </w:r>
            <w:r w:rsidRPr="007203A0">
              <w:rPr>
                <w:rFonts w:ascii="SassoonPrimaryInfant" w:hAnsi="SassoonPrimaryInfant"/>
                <w:color w:val="000000" w:themeColor="text1"/>
              </w:rPr>
              <w:t>o</w:t>
            </w:r>
            <w:r w:rsidRPr="007203A0">
              <w:rPr>
                <w:rFonts w:ascii="SassoonPrimaryInfant" w:hAnsi="SassoonPrimaryInfant" w:cs="Segoe UI"/>
                <w:color w:val="000000" w:themeColor="text1"/>
              </w:rPr>
              <w:t xml:space="preserve">rganise </w:t>
            </w:r>
            <w:r w:rsidR="00F879DB">
              <w:rPr>
                <w:rFonts w:ascii="SassoonPrimaryInfant" w:hAnsi="SassoonPrimaryInfant" w:cs="Segoe UI"/>
                <w:color w:val="000000" w:themeColor="text1"/>
              </w:rPr>
              <w:t xml:space="preserve">a </w:t>
            </w:r>
            <w:r w:rsidRPr="007203A0">
              <w:rPr>
                <w:rFonts w:ascii="SassoonPrimaryInfant" w:hAnsi="SassoonPrimaryInfant" w:cs="Segoe UI"/>
                <w:color w:val="000000" w:themeColor="text1"/>
              </w:rPr>
              <w:t xml:space="preserve">team into different formations to concentrate </w:t>
            </w:r>
            <w:r>
              <w:rPr>
                <w:rFonts w:ascii="SassoonPrimaryInfant" w:hAnsi="SassoonPrimaryInfant" w:cs="Segoe UI"/>
                <w:color w:val="000000" w:themeColor="text1"/>
              </w:rPr>
              <w:t>on attacking/</w:t>
            </w:r>
            <w:r w:rsidRPr="007203A0">
              <w:rPr>
                <w:rFonts w:ascii="SassoonPrimaryInfant" w:hAnsi="SassoonPrimaryInfant" w:cs="Segoe UI"/>
                <w:color w:val="000000" w:themeColor="text1"/>
              </w:rPr>
              <w:t>def</w:t>
            </w:r>
            <w:r w:rsidR="00F879DB">
              <w:rPr>
                <w:rFonts w:ascii="SassoonPrimaryInfant" w:hAnsi="SassoonPrimaryInfant" w:cs="Segoe UI"/>
                <w:color w:val="000000" w:themeColor="text1"/>
              </w:rPr>
              <w:t xml:space="preserve">ending </w:t>
            </w:r>
            <w:proofErr w:type="spellStart"/>
            <w:r w:rsidR="00F879DB">
              <w:rPr>
                <w:rFonts w:ascii="SassoonPrimaryInfant" w:hAnsi="SassoonPrimaryInfant" w:cs="Segoe UI"/>
                <w:color w:val="000000" w:themeColor="text1"/>
              </w:rPr>
              <w:t>e.g</w:t>
            </w:r>
            <w:proofErr w:type="spellEnd"/>
            <w:r w:rsidR="00F879DB">
              <w:rPr>
                <w:rFonts w:ascii="SassoonPrimaryInfant" w:hAnsi="SassoonPrimaryInfant" w:cs="Segoe UI"/>
                <w:color w:val="000000" w:themeColor="text1"/>
              </w:rPr>
              <w:t xml:space="preserve"> overloading a player. They will be able to </w:t>
            </w:r>
            <w:r w:rsidRPr="007203A0">
              <w:rPr>
                <w:rFonts w:ascii="SassoonPrimaryInfant" w:hAnsi="SassoonPrimaryInfant" w:cs="Segoe UI"/>
                <w:color w:val="000000" w:themeColor="text1"/>
              </w:rPr>
              <w:t xml:space="preserve">retain possession and progress towards goal. They successfully undertake all roles within a game. </w:t>
            </w:r>
            <w:r>
              <w:rPr>
                <w:rFonts w:ascii="SassoonPrimaryInfant" w:hAnsi="SassoonPrimaryInfant" w:cs="Segoe UI"/>
                <w:b/>
                <w:color w:val="000000" w:themeColor="text1"/>
              </w:rPr>
              <w:t>Vocabulary; strike, marking, sportsmanship, formation</w:t>
            </w:r>
          </w:p>
          <w:p w14:paraId="7930C47A" w14:textId="77777777" w:rsidR="00250B04" w:rsidRPr="007203A0" w:rsidRDefault="00250B04" w:rsidP="00250B04">
            <w:pPr>
              <w:autoSpaceDE w:val="0"/>
              <w:autoSpaceDN w:val="0"/>
              <w:adjustRightInd w:val="0"/>
              <w:rPr>
                <w:rFonts w:ascii="SassoonPrimaryInfant" w:hAnsi="SassoonPrimaryInfant" w:cs="Segoe UI"/>
                <w:color w:val="000000" w:themeColor="text1"/>
              </w:rPr>
            </w:pPr>
          </w:p>
          <w:p w14:paraId="5EEE73E8" w14:textId="4A23C8E5" w:rsidR="00250B04" w:rsidRPr="007203A0" w:rsidRDefault="00250B04" w:rsidP="00250B04">
            <w:pPr>
              <w:rPr>
                <w:rFonts w:ascii="SassoonPrimaryInfant" w:hAnsi="SassoonPrimaryInfant"/>
                <w:color w:val="000000" w:themeColor="text1"/>
              </w:rPr>
            </w:pPr>
            <w:r w:rsidRPr="007203A0">
              <w:rPr>
                <w:rFonts w:ascii="SassoonPrimaryInfant" w:hAnsi="SassoonPrimaryInfant"/>
                <w:color w:val="000000" w:themeColor="text1"/>
              </w:rPr>
              <w:t xml:space="preserve">They will </w:t>
            </w:r>
            <w:r>
              <w:rPr>
                <w:rFonts w:ascii="SassoonPrimaryInfant" w:hAnsi="SassoonPrimaryInfant"/>
                <w:color w:val="000000" w:themeColor="text1"/>
              </w:rPr>
              <w:t xml:space="preserve">apply </w:t>
            </w:r>
            <w:r w:rsidRPr="007203A0">
              <w:rPr>
                <w:rFonts w:ascii="SassoonPrimaryInfant" w:hAnsi="SassoonPrimaryInfant"/>
                <w:color w:val="000000" w:themeColor="text1"/>
              </w:rPr>
              <w:t>specific strategies to improve</w:t>
            </w:r>
            <w:r>
              <w:rPr>
                <w:rFonts w:ascii="SassoonPrimaryInfant" w:hAnsi="SassoonPrimaryInfant"/>
                <w:color w:val="000000" w:themeColor="text1"/>
              </w:rPr>
              <w:t xml:space="preserve"> their own and group</w:t>
            </w:r>
            <w:r w:rsidRPr="007203A0">
              <w:rPr>
                <w:rFonts w:ascii="SassoonPrimaryInfant" w:hAnsi="SassoonPrimaryInfant"/>
                <w:color w:val="000000" w:themeColor="text1"/>
              </w:rPr>
              <w:t xml:space="preserve"> </w:t>
            </w:r>
            <w:r>
              <w:rPr>
                <w:rFonts w:ascii="SassoonPrimaryInfant" w:hAnsi="SassoonPrimaryInfant"/>
                <w:color w:val="000000" w:themeColor="text1"/>
              </w:rPr>
              <w:t xml:space="preserve">performance and </w:t>
            </w:r>
            <w:r w:rsidRPr="007203A0">
              <w:rPr>
                <w:rFonts w:ascii="SassoonPrimaryInfant" w:hAnsi="SassoonPrimaryInfant"/>
                <w:color w:val="000000" w:themeColor="text1"/>
              </w:rPr>
              <w:t>will be reliable individual</w:t>
            </w:r>
            <w:r>
              <w:rPr>
                <w:rFonts w:ascii="SassoonPrimaryInfant" w:hAnsi="SassoonPrimaryInfant"/>
                <w:color w:val="000000" w:themeColor="text1"/>
              </w:rPr>
              <w:t xml:space="preserve"> </w:t>
            </w:r>
            <w:r w:rsidRPr="007203A0">
              <w:rPr>
                <w:rFonts w:ascii="SassoonPrimaryInfant" w:hAnsi="SassoonPrimaryInfant"/>
                <w:color w:val="000000" w:themeColor="text1"/>
              </w:rPr>
              <w:t>who demonstrates good sportsmanship.  They will successfully recognise the strengths and weaknesses in their own, an ind</w:t>
            </w:r>
            <w:r w:rsidR="00F879DB">
              <w:rPr>
                <w:rFonts w:ascii="SassoonPrimaryInfant" w:hAnsi="SassoonPrimaryInfant"/>
                <w:color w:val="000000" w:themeColor="text1"/>
              </w:rPr>
              <w:t xml:space="preserve">ividual or team performance. They will also </w:t>
            </w:r>
            <w:bookmarkStart w:id="0" w:name="_GoBack"/>
            <w:bookmarkEnd w:id="0"/>
            <w:r w:rsidRPr="007203A0">
              <w:rPr>
                <w:rFonts w:ascii="SassoonPrimaryInfant" w:hAnsi="SassoonPrimaryInfant"/>
                <w:color w:val="000000" w:themeColor="text1"/>
              </w:rPr>
              <w:t xml:space="preserve">help </w:t>
            </w:r>
            <w:r>
              <w:rPr>
                <w:rFonts w:ascii="SassoonPrimaryInfant" w:hAnsi="SassoonPrimaryInfant"/>
                <w:color w:val="000000" w:themeColor="text1"/>
              </w:rPr>
              <w:t>develop a success criter</w:t>
            </w:r>
            <w:r w:rsidR="00F879DB">
              <w:rPr>
                <w:rFonts w:ascii="SassoonPrimaryInfant" w:hAnsi="SassoonPrimaryInfant"/>
                <w:color w:val="000000" w:themeColor="text1"/>
              </w:rPr>
              <w:t xml:space="preserve">ia and </w:t>
            </w:r>
            <w:r>
              <w:rPr>
                <w:rFonts w:ascii="SassoonPrimaryInfant" w:hAnsi="SassoonPrimaryInfant"/>
                <w:color w:val="000000" w:themeColor="text1"/>
              </w:rPr>
              <w:t>use it to improve performance</w:t>
            </w:r>
            <w:r w:rsidRPr="007203A0">
              <w:rPr>
                <w:rFonts w:ascii="SassoonPrimaryInfant" w:hAnsi="SassoonPrimaryInfant"/>
                <w:color w:val="000000" w:themeColor="text1"/>
              </w:rPr>
              <w:t>.</w:t>
            </w:r>
          </w:p>
        </w:tc>
      </w:tr>
    </w:tbl>
    <w:p w14:paraId="54D482F6" w14:textId="31ED5B97" w:rsidR="007B7FDA" w:rsidRPr="00B33CF6" w:rsidRDefault="007B7FDA" w:rsidP="009558E2">
      <w:pPr>
        <w:pStyle w:val="NormalWeb"/>
        <w:spacing w:before="0" w:beforeAutospacing="0" w:after="0" w:afterAutospacing="0"/>
        <w:jc w:val="center"/>
        <w:rPr>
          <w:rFonts w:ascii="SassoonPrimaryInfant" w:eastAsia="+mn-ea" w:hAnsi="SassoonPrimaryInfant" w:cs="+mn-cs"/>
          <w:b/>
          <w:bCs/>
          <w:color w:val="000000"/>
          <w:kern w:val="24"/>
          <w:sz w:val="28"/>
          <w:szCs w:val="28"/>
          <w:u w:val="single"/>
        </w:rPr>
      </w:pPr>
      <w:r>
        <w:rPr>
          <w:rFonts w:ascii="SassoonPrimaryInfant" w:eastAsia="+mn-ea" w:hAnsi="SassoonPrimaryInfant" w:cs="+mn-cs"/>
          <w:b/>
          <w:bCs/>
          <w:color w:val="000000"/>
          <w:kern w:val="24"/>
          <w:sz w:val="28"/>
          <w:szCs w:val="28"/>
          <w:u w:val="single"/>
        </w:rPr>
        <w:t>Expected Standard</w:t>
      </w:r>
    </w:p>
    <w:p w14:paraId="322D5CDB" w14:textId="493C0126" w:rsidR="00D847AB" w:rsidRDefault="00D847AB"/>
    <w:sectPr w:rsidR="00D847AB" w:rsidSect="009049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mn-ea">
    <w:charset w:val="00"/>
    <w:family w:val="roman"/>
    <w:pitch w:val="default"/>
  </w:font>
  <w:font w:name="+mn-cs">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F2570"/>
    <w:multiLevelType w:val="hybridMultilevel"/>
    <w:tmpl w:val="C8D0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AD022B"/>
    <w:multiLevelType w:val="hybridMultilevel"/>
    <w:tmpl w:val="14F45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62D"/>
    <w:rsid w:val="00014E3E"/>
    <w:rsid w:val="000207A6"/>
    <w:rsid w:val="00066369"/>
    <w:rsid w:val="00095145"/>
    <w:rsid w:val="00110276"/>
    <w:rsid w:val="001117BA"/>
    <w:rsid w:val="00115B65"/>
    <w:rsid w:val="00131A67"/>
    <w:rsid w:val="00133947"/>
    <w:rsid w:val="00155BF9"/>
    <w:rsid w:val="0015601A"/>
    <w:rsid w:val="00170118"/>
    <w:rsid w:val="00186769"/>
    <w:rsid w:val="001A4F3F"/>
    <w:rsid w:val="001F1FD7"/>
    <w:rsid w:val="001F72FC"/>
    <w:rsid w:val="00250B04"/>
    <w:rsid w:val="0025616B"/>
    <w:rsid w:val="00287084"/>
    <w:rsid w:val="002A40A6"/>
    <w:rsid w:val="002C1395"/>
    <w:rsid w:val="002E45D2"/>
    <w:rsid w:val="00304760"/>
    <w:rsid w:val="003362EC"/>
    <w:rsid w:val="00345979"/>
    <w:rsid w:val="00346C2F"/>
    <w:rsid w:val="00375C54"/>
    <w:rsid w:val="003912D7"/>
    <w:rsid w:val="003A4BB9"/>
    <w:rsid w:val="003A550C"/>
    <w:rsid w:val="00425D8A"/>
    <w:rsid w:val="004575E6"/>
    <w:rsid w:val="00496DE9"/>
    <w:rsid w:val="004C311A"/>
    <w:rsid w:val="004D79AC"/>
    <w:rsid w:val="005021C4"/>
    <w:rsid w:val="005309E5"/>
    <w:rsid w:val="00533017"/>
    <w:rsid w:val="005564F7"/>
    <w:rsid w:val="00561717"/>
    <w:rsid w:val="0057713C"/>
    <w:rsid w:val="00583265"/>
    <w:rsid w:val="00597300"/>
    <w:rsid w:val="005D50E8"/>
    <w:rsid w:val="005F73DB"/>
    <w:rsid w:val="00610C93"/>
    <w:rsid w:val="0064474D"/>
    <w:rsid w:val="006454BD"/>
    <w:rsid w:val="0065025C"/>
    <w:rsid w:val="00652A98"/>
    <w:rsid w:val="006847BF"/>
    <w:rsid w:val="00686F4E"/>
    <w:rsid w:val="006B05C4"/>
    <w:rsid w:val="006D4B7D"/>
    <w:rsid w:val="006E18BC"/>
    <w:rsid w:val="007121E1"/>
    <w:rsid w:val="007203A0"/>
    <w:rsid w:val="00776C0F"/>
    <w:rsid w:val="007A0087"/>
    <w:rsid w:val="007B1CF1"/>
    <w:rsid w:val="007B6ECF"/>
    <w:rsid w:val="007B7FDA"/>
    <w:rsid w:val="007E1312"/>
    <w:rsid w:val="007F1728"/>
    <w:rsid w:val="00814B6D"/>
    <w:rsid w:val="008217CC"/>
    <w:rsid w:val="00844D78"/>
    <w:rsid w:val="00847A9A"/>
    <w:rsid w:val="009049AA"/>
    <w:rsid w:val="00930B4D"/>
    <w:rsid w:val="009558E2"/>
    <w:rsid w:val="009617C6"/>
    <w:rsid w:val="009944CB"/>
    <w:rsid w:val="009F03B2"/>
    <w:rsid w:val="00A14D89"/>
    <w:rsid w:val="00A271ED"/>
    <w:rsid w:val="00A35925"/>
    <w:rsid w:val="00A67AEC"/>
    <w:rsid w:val="00A8632B"/>
    <w:rsid w:val="00AA4B1F"/>
    <w:rsid w:val="00AB56E9"/>
    <w:rsid w:val="00AD3D28"/>
    <w:rsid w:val="00AE1022"/>
    <w:rsid w:val="00AE61B9"/>
    <w:rsid w:val="00AF378A"/>
    <w:rsid w:val="00B20968"/>
    <w:rsid w:val="00B33CF6"/>
    <w:rsid w:val="00B44CC8"/>
    <w:rsid w:val="00B5195B"/>
    <w:rsid w:val="00B7062D"/>
    <w:rsid w:val="00B74925"/>
    <w:rsid w:val="00B82EB1"/>
    <w:rsid w:val="00B838D7"/>
    <w:rsid w:val="00BB4440"/>
    <w:rsid w:val="00BC6F53"/>
    <w:rsid w:val="00C330AA"/>
    <w:rsid w:val="00C85D17"/>
    <w:rsid w:val="00CF109A"/>
    <w:rsid w:val="00CF4D4A"/>
    <w:rsid w:val="00D04246"/>
    <w:rsid w:val="00D54F65"/>
    <w:rsid w:val="00D724BB"/>
    <w:rsid w:val="00D847AB"/>
    <w:rsid w:val="00D93620"/>
    <w:rsid w:val="00DB369E"/>
    <w:rsid w:val="00DB5BA7"/>
    <w:rsid w:val="00E124E5"/>
    <w:rsid w:val="00E33F15"/>
    <w:rsid w:val="00E3692A"/>
    <w:rsid w:val="00E47A9C"/>
    <w:rsid w:val="00E705C7"/>
    <w:rsid w:val="00EA22FC"/>
    <w:rsid w:val="00EE79B3"/>
    <w:rsid w:val="00F879DB"/>
    <w:rsid w:val="00F9532C"/>
    <w:rsid w:val="00FA5DBD"/>
    <w:rsid w:val="00FC35C3"/>
    <w:rsid w:val="00FE5A24"/>
    <w:rsid w:val="00FE7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5599"/>
  <w15:chartTrackingRefBased/>
  <w15:docId w15:val="{277A67F8-E5D0-4A73-9D0F-80D7F38E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062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86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73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300"/>
    <w:rPr>
      <w:rFonts w:ascii="Segoe UI" w:hAnsi="Segoe UI" w:cs="Segoe UI"/>
      <w:sz w:val="18"/>
      <w:szCs w:val="18"/>
    </w:rPr>
  </w:style>
  <w:style w:type="paragraph" w:styleId="ListParagraph">
    <w:name w:val="List Paragraph"/>
    <w:basedOn w:val="Normal"/>
    <w:uiPriority w:val="34"/>
    <w:qFormat/>
    <w:rsid w:val="008217C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6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Clifford</dc:creator>
  <cp:keywords/>
  <dc:description/>
  <cp:lastModifiedBy>Miss L. Cotton</cp:lastModifiedBy>
  <cp:revision>22</cp:revision>
  <cp:lastPrinted>2021-06-14T14:15:00Z</cp:lastPrinted>
  <dcterms:created xsi:type="dcterms:W3CDTF">2021-06-04T16:57:00Z</dcterms:created>
  <dcterms:modified xsi:type="dcterms:W3CDTF">2021-06-14T14:23:00Z</dcterms:modified>
</cp:coreProperties>
</file>