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98A7A6" w14:textId="59A42DD3" w:rsidR="00A34D54" w:rsidRDefault="00D617B2" w:rsidP="00A34D54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4524AC5" wp14:editId="3D96A7B0">
            <wp:simplePos x="0" y="0"/>
            <wp:positionH relativeFrom="margin">
              <wp:posOffset>-200660</wp:posOffset>
            </wp:positionH>
            <wp:positionV relativeFrom="margin">
              <wp:posOffset>144145</wp:posOffset>
            </wp:positionV>
            <wp:extent cx="636270" cy="664845"/>
            <wp:effectExtent l="0" t="0" r="0" b="1905"/>
            <wp:wrapSquare wrapText="bothSides"/>
            <wp:docPr id="70" name="Picture 6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977C51E" wp14:editId="7E95AC87">
            <wp:simplePos x="0" y="0"/>
            <wp:positionH relativeFrom="margin">
              <wp:posOffset>6252845</wp:posOffset>
            </wp:positionH>
            <wp:positionV relativeFrom="paragraph">
              <wp:posOffset>146050</wp:posOffset>
            </wp:positionV>
            <wp:extent cx="669290" cy="664845"/>
            <wp:effectExtent l="0" t="0" r="0" b="1905"/>
            <wp:wrapNone/>
            <wp:docPr id="64" name="Picture 1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BC830" wp14:editId="0A7ECD4D">
                <wp:simplePos x="0" y="0"/>
                <wp:positionH relativeFrom="column">
                  <wp:posOffset>209550</wp:posOffset>
                </wp:positionH>
                <wp:positionV relativeFrom="paragraph">
                  <wp:posOffset>190500</wp:posOffset>
                </wp:positionV>
                <wp:extent cx="5213350" cy="683895"/>
                <wp:effectExtent l="19050" t="19050" r="44450" b="400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602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32887" w14:textId="77777777" w:rsidR="00A34D54" w:rsidRPr="00A3679F" w:rsidRDefault="00A34D54" w:rsidP="001855FB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Geography</w:t>
                            </w:r>
                            <w:r w:rsidRPr="00A3679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 xml:space="preserve"> Knowledge Organiser </w:t>
                            </w:r>
                          </w:p>
                          <w:p w14:paraId="60F69157" w14:textId="35D016F8" w:rsidR="00A34D54" w:rsidRPr="00A3679F" w:rsidRDefault="001855FB" w:rsidP="001855FB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Year 3</w:t>
                            </w:r>
                          </w:p>
                          <w:p w14:paraId="6E32AFB0" w14:textId="77777777" w:rsidR="00A34D54" w:rsidRPr="00A3679F" w:rsidRDefault="00A34D54" w:rsidP="001855FB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The United Kingdom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BC8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5pt;margin-top:15pt;width:410.5pt;height: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" strokecolor="#00602b" strokeweight="4pt">
                <v:textbox>
                  <w:txbxContent>
                    <w:p w14:paraId="33C32887" w14:textId="77777777" w:rsidR="00A34D54" w:rsidRPr="00A3679F" w:rsidRDefault="00A34D54" w:rsidP="001855FB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Geography</w:t>
                      </w:r>
                      <w:r w:rsidRPr="00A3679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 xml:space="preserve"> Knowledge Organiser </w:t>
                      </w:r>
                    </w:p>
                    <w:p w14:paraId="60F69157" w14:textId="35D016F8" w:rsidR="00A34D54" w:rsidRPr="00A3679F" w:rsidRDefault="001855FB" w:rsidP="001855FB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Year 3</w:t>
                      </w:r>
                    </w:p>
                    <w:p w14:paraId="6E32AFB0" w14:textId="77777777" w:rsidR="00A34D54" w:rsidRPr="00A3679F" w:rsidRDefault="00A34D54" w:rsidP="001855FB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The United Kingdom</w:t>
                      </w:r>
                    </w:p>
                  </w:txbxContent>
                </v:textbox>
              </v:shape>
            </w:pict>
          </mc:Fallback>
        </mc:AlternateContent>
      </w:r>
    </w:p>
    <w:p w14:paraId="5C647D58" w14:textId="07398621" w:rsidR="00A34D54" w:rsidRDefault="00A34D54" w:rsidP="00A34D54"/>
    <w:p w14:paraId="2829B55C" w14:textId="6DC02C82" w:rsidR="00D617B2" w:rsidRDefault="00F309E2" w:rsidP="00A34D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D2EDB2" wp14:editId="00786E4B">
                <wp:simplePos x="0" y="0"/>
                <wp:positionH relativeFrom="margin">
                  <wp:posOffset>-207645</wp:posOffset>
                </wp:positionH>
                <wp:positionV relativeFrom="paragraph">
                  <wp:posOffset>252730</wp:posOffset>
                </wp:positionV>
                <wp:extent cx="7210425" cy="462915"/>
                <wp:effectExtent l="0" t="0" r="28575" b="1333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AA240" w14:textId="0FCBCA9C" w:rsidR="00A34D54" w:rsidRPr="008C2D26" w:rsidRDefault="00A34D54" w:rsidP="008C2D26">
                            <w:pPr>
                              <w:spacing w:after="0" w:line="240" w:lineRule="auto"/>
                              <w:rPr>
                                <w:rFonts w:ascii="SassoonPrimaryInfant" w:eastAsia="Calibri" w:hAnsi="SassoonPrimaryInfant" w:cs="Times New Roman"/>
                                <w:u w:val="single"/>
                              </w:rPr>
                            </w:pPr>
                            <w:r w:rsidRPr="001855FB">
                              <w:rPr>
                                <w:rFonts w:ascii="SassoonPrimaryInfant" w:hAnsi="SassoonPrimaryInfant"/>
                                <w:u w:val="single"/>
                              </w:rPr>
                              <w:t>Summary S</w:t>
                            </w:r>
                            <w:r w:rsidRPr="001855FB">
                              <w:rPr>
                                <w:rFonts w:ascii="SassoonPrimaryInfant" w:eastAsia="Calibri" w:hAnsi="SassoonPrimaryInfant" w:cs="Times New Roman"/>
                                <w:u w:val="single"/>
                              </w:rPr>
                              <w:t>tatement</w:t>
                            </w:r>
                            <w:r w:rsidR="008C2D26">
                              <w:rPr>
                                <w:rFonts w:ascii="SassoonPrimaryInfant" w:eastAsia="Calibri" w:hAnsi="SassoonPrimaryInfant" w:cs="Times New Roman"/>
                                <w:u w:val="single"/>
                              </w:rPr>
                              <w:t xml:space="preserve">: </w:t>
                            </w:r>
                            <w:r w:rsidRPr="001855FB">
                              <w:rPr>
                                <w:rFonts w:ascii="SassoonPrimaryInfant" w:hAnsi="SassoonPrimaryInfant"/>
                                <w:bCs/>
                              </w:rPr>
                              <w:t>Children will lear</w:t>
                            </w:r>
                            <w:r w:rsidR="00E71F19">
                              <w:rPr>
                                <w:rFonts w:ascii="SassoonPrimaryInfant" w:hAnsi="SassoonPrimaryInfant"/>
                                <w:bCs/>
                              </w:rPr>
                              <w:t>n about the United Kingdom, its counties and explore two contrasting locations. They will explore different travel routes and complete a fieldwork study.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2EDB2" id="Text Box 9" o:spid="_x0000_s1027" type="#_x0000_t202" style="position:absolute;margin-left:-16.35pt;margin-top:19.9pt;width:567.75pt;height:36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" filled="f" strokecolor="white [3212]">
                <v:textbox>
                  <w:txbxContent>
                    <w:p w14:paraId="434AA240" w14:textId="0FCBCA9C" w:rsidR="00A34D54" w:rsidRPr="008C2D26" w:rsidRDefault="00A34D54" w:rsidP="008C2D26">
                      <w:pPr>
                        <w:spacing w:after="0" w:line="240" w:lineRule="auto"/>
                        <w:rPr>
                          <w:rFonts w:ascii="SassoonPrimaryInfant" w:eastAsia="Calibri" w:hAnsi="SassoonPrimaryInfant" w:cs="Times New Roman"/>
                          <w:u w:val="single"/>
                        </w:rPr>
                      </w:pPr>
                      <w:r w:rsidRPr="001855FB">
                        <w:rPr>
                          <w:rFonts w:ascii="SassoonPrimaryInfant" w:hAnsi="SassoonPrimaryInfant"/>
                          <w:u w:val="single"/>
                        </w:rPr>
                        <w:t>Summary S</w:t>
                      </w:r>
                      <w:r w:rsidRPr="001855FB">
                        <w:rPr>
                          <w:rFonts w:ascii="SassoonPrimaryInfant" w:eastAsia="Calibri" w:hAnsi="SassoonPrimaryInfant" w:cs="Times New Roman"/>
                          <w:u w:val="single"/>
                        </w:rPr>
                        <w:t>tatement</w:t>
                      </w:r>
                      <w:r w:rsidR="008C2D26">
                        <w:rPr>
                          <w:rFonts w:ascii="SassoonPrimaryInfant" w:eastAsia="Calibri" w:hAnsi="SassoonPrimaryInfant" w:cs="Times New Roman"/>
                          <w:u w:val="single"/>
                        </w:rPr>
                        <w:t xml:space="preserve">: </w:t>
                      </w:r>
                      <w:r w:rsidRPr="001855FB">
                        <w:rPr>
                          <w:rFonts w:ascii="SassoonPrimaryInfant" w:hAnsi="SassoonPrimaryInfant"/>
                          <w:bCs/>
                        </w:rPr>
                        <w:t>Children will lear</w:t>
                      </w:r>
                      <w:r w:rsidR="00E71F19">
                        <w:rPr>
                          <w:rFonts w:ascii="SassoonPrimaryInfant" w:hAnsi="SassoonPrimaryInfant"/>
                          <w:bCs/>
                        </w:rPr>
                        <w:t>n about the United Kingdom, its counties and explore two contrasting locations. They will explore different travel routes and complete a fieldwork study.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298458" w14:textId="18075E7A" w:rsidR="00A34D54" w:rsidRDefault="00A34D54" w:rsidP="00A34D54"/>
    <w:tbl>
      <w:tblPr>
        <w:tblStyle w:val="TableGrid"/>
        <w:tblpPr w:leftFromText="180" w:rightFromText="180" w:vertAnchor="text" w:horzAnchor="margin" w:tblpY="164"/>
        <w:tblW w:w="5353" w:type="dxa"/>
        <w:tblBorders>
          <w:top w:val="single" w:sz="18" w:space="0" w:color="00602B"/>
          <w:left w:val="single" w:sz="18" w:space="0" w:color="00602B"/>
          <w:bottom w:val="single" w:sz="18" w:space="0" w:color="00602B"/>
          <w:right w:val="single" w:sz="18" w:space="0" w:color="00602B"/>
          <w:insideH w:val="single" w:sz="18" w:space="0" w:color="00602B"/>
          <w:insideV w:val="single" w:sz="18" w:space="0" w:color="00602B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111"/>
      </w:tblGrid>
      <w:tr w:rsidR="00F309E2" w14:paraId="12A54650" w14:textId="77777777" w:rsidTr="00F309E2">
        <w:trPr>
          <w:trHeight w:val="178"/>
        </w:trPr>
        <w:tc>
          <w:tcPr>
            <w:tcW w:w="5353" w:type="dxa"/>
            <w:gridSpan w:val="2"/>
          </w:tcPr>
          <w:p w14:paraId="3DDAEC3A" w14:textId="77777777" w:rsidR="00F309E2" w:rsidRPr="00257D13" w:rsidRDefault="00F309E2" w:rsidP="00F309E2">
            <w:pPr>
              <w:spacing w:after="0"/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sz w:val="20"/>
                <w:szCs w:val="20"/>
              </w:rPr>
              <w:t>Key V</w:t>
            </w: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ocabulary</w:t>
            </w:r>
          </w:p>
        </w:tc>
      </w:tr>
      <w:tr w:rsidR="00F309E2" w14:paraId="16762488" w14:textId="77777777" w:rsidTr="00F309E2">
        <w:trPr>
          <w:trHeight w:val="173"/>
        </w:trPr>
        <w:tc>
          <w:tcPr>
            <w:tcW w:w="1242" w:type="dxa"/>
          </w:tcPr>
          <w:p w14:paraId="69872B59" w14:textId="77777777" w:rsidR="00F309E2" w:rsidRPr="00257D13" w:rsidRDefault="00F309E2" w:rsidP="00F309E2">
            <w:pPr>
              <w:spacing w:after="0"/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Spelling</w:t>
            </w:r>
          </w:p>
        </w:tc>
        <w:tc>
          <w:tcPr>
            <w:tcW w:w="4111" w:type="dxa"/>
          </w:tcPr>
          <w:p w14:paraId="0196EFB2" w14:textId="77777777" w:rsidR="00F309E2" w:rsidRPr="00257D13" w:rsidRDefault="00F309E2" w:rsidP="00F309E2">
            <w:pPr>
              <w:spacing w:after="0"/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Definition</w:t>
            </w:r>
          </w:p>
        </w:tc>
      </w:tr>
      <w:tr w:rsidR="00F309E2" w14:paraId="73B47FDF" w14:textId="77777777" w:rsidTr="00F309E2">
        <w:trPr>
          <w:trHeight w:val="332"/>
        </w:trPr>
        <w:tc>
          <w:tcPr>
            <w:tcW w:w="1242" w:type="dxa"/>
          </w:tcPr>
          <w:p w14:paraId="4D6436F8" w14:textId="77777777" w:rsidR="00F309E2" w:rsidRPr="00CD22E2" w:rsidRDefault="00F309E2" w:rsidP="00F309E2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county</w:t>
            </w:r>
          </w:p>
        </w:tc>
        <w:tc>
          <w:tcPr>
            <w:tcW w:w="4111" w:type="dxa"/>
          </w:tcPr>
          <w:p w14:paraId="189DAAF7" w14:textId="77777777" w:rsidR="00F309E2" w:rsidRPr="001855FB" w:rsidRDefault="00F309E2" w:rsidP="00F309E2">
            <w:pPr>
              <w:spacing w:after="0" w:line="240" w:lineRule="auto"/>
              <w:rPr>
                <w:rFonts w:ascii="SassoonPrimaryType" w:hAnsi="SassoonPrimaryType"/>
                <w:sz w:val="20"/>
                <w:szCs w:val="20"/>
              </w:rPr>
            </w:pPr>
            <w:r w:rsidRPr="001855FB">
              <w:rPr>
                <w:rFonts w:ascii="SassoonPrimaryType" w:hAnsi="SassoonPrimaryType" w:cs="Arial"/>
                <w:color w:val="222222"/>
                <w:sz w:val="20"/>
                <w:szCs w:val="20"/>
              </w:rPr>
              <w:t>A county is a g</w:t>
            </w:r>
            <w:r>
              <w:rPr>
                <w:rFonts w:ascii="SassoonPrimaryType" w:hAnsi="SassoonPrimaryType" w:cs="Arial"/>
                <w:color w:val="222222"/>
                <w:sz w:val="20"/>
                <w:szCs w:val="20"/>
              </w:rPr>
              <w:t>eographical region of a country.</w:t>
            </w:r>
          </w:p>
        </w:tc>
      </w:tr>
      <w:tr w:rsidR="00F309E2" w14:paraId="1F9EC3A1" w14:textId="77777777" w:rsidTr="00F309E2">
        <w:trPr>
          <w:trHeight w:val="257"/>
        </w:trPr>
        <w:tc>
          <w:tcPr>
            <w:tcW w:w="1242" w:type="dxa"/>
          </w:tcPr>
          <w:p w14:paraId="6E9A8C6A" w14:textId="77777777" w:rsidR="00F309E2" w:rsidRPr="00CD22E2" w:rsidRDefault="00F309E2" w:rsidP="00F309E2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compass</w:t>
            </w:r>
          </w:p>
        </w:tc>
        <w:tc>
          <w:tcPr>
            <w:tcW w:w="4111" w:type="dxa"/>
          </w:tcPr>
          <w:p w14:paraId="3A09A8D5" w14:textId="77777777" w:rsidR="00F309E2" w:rsidRPr="00CD22E2" w:rsidRDefault="00F309E2" w:rsidP="00F309E2">
            <w:pPr>
              <w:spacing w:after="0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 tool, which shows the directions of north, north west, west, south west, south, south east, east, north east</w:t>
            </w:r>
          </w:p>
        </w:tc>
      </w:tr>
      <w:tr w:rsidR="00F309E2" w14:paraId="239AE3BE" w14:textId="77777777" w:rsidTr="00F309E2">
        <w:trPr>
          <w:trHeight w:val="257"/>
        </w:trPr>
        <w:tc>
          <w:tcPr>
            <w:tcW w:w="1242" w:type="dxa"/>
          </w:tcPr>
          <w:p w14:paraId="28C3BF92" w14:textId="77777777" w:rsidR="00F309E2" w:rsidRDefault="00F309E2" w:rsidP="00F309E2">
            <w:pPr>
              <w:spacing w:after="0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Rail route</w:t>
            </w:r>
          </w:p>
        </w:tc>
        <w:tc>
          <w:tcPr>
            <w:tcW w:w="4111" w:type="dxa"/>
          </w:tcPr>
          <w:p w14:paraId="789913D6" w14:textId="77777777" w:rsidR="00F309E2" w:rsidRPr="00D83A91" w:rsidRDefault="00F309E2" w:rsidP="00F309E2">
            <w:pPr>
              <w:spacing w:after="0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 route/journey that can be taken by train.</w:t>
            </w:r>
          </w:p>
        </w:tc>
      </w:tr>
      <w:tr w:rsidR="00F309E2" w14:paraId="7CCA7EF1" w14:textId="77777777" w:rsidTr="00F309E2">
        <w:trPr>
          <w:trHeight w:val="257"/>
        </w:trPr>
        <w:tc>
          <w:tcPr>
            <w:tcW w:w="1242" w:type="dxa"/>
          </w:tcPr>
          <w:p w14:paraId="081FB230" w14:textId="77777777" w:rsidR="00F309E2" w:rsidRDefault="00F309E2" w:rsidP="00F309E2">
            <w:pPr>
              <w:spacing w:after="0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Road route</w:t>
            </w:r>
          </w:p>
        </w:tc>
        <w:tc>
          <w:tcPr>
            <w:tcW w:w="4111" w:type="dxa"/>
          </w:tcPr>
          <w:p w14:paraId="43039DD3" w14:textId="77777777" w:rsidR="00F309E2" w:rsidRPr="00D83A91" w:rsidRDefault="00F309E2" w:rsidP="00F309E2">
            <w:pPr>
              <w:spacing w:after="0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 route/journey that can be taken by a means of travelling on a road, e.g. car, bicycle, on foot.</w:t>
            </w:r>
          </w:p>
        </w:tc>
      </w:tr>
      <w:tr w:rsidR="00F309E2" w14:paraId="2E038C3E" w14:textId="77777777" w:rsidTr="00F309E2">
        <w:trPr>
          <w:trHeight w:val="257"/>
        </w:trPr>
        <w:tc>
          <w:tcPr>
            <w:tcW w:w="1242" w:type="dxa"/>
          </w:tcPr>
          <w:p w14:paraId="7F74D4D7" w14:textId="77777777" w:rsidR="00F309E2" w:rsidRDefault="00F309E2" w:rsidP="00F309E2">
            <w:pPr>
              <w:spacing w:after="0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Economic activity</w:t>
            </w:r>
          </w:p>
        </w:tc>
        <w:tc>
          <w:tcPr>
            <w:tcW w:w="4111" w:type="dxa"/>
          </w:tcPr>
          <w:p w14:paraId="40162E85" w14:textId="77777777" w:rsidR="00F309E2" w:rsidRDefault="00F309E2" w:rsidP="00F309E2">
            <w:pPr>
              <w:spacing w:after="0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Activities that are performed for the purpose of making money.</w:t>
            </w:r>
          </w:p>
        </w:tc>
      </w:tr>
      <w:tr w:rsidR="00F309E2" w14:paraId="3DD0D880" w14:textId="77777777" w:rsidTr="00F309E2">
        <w:trPr>
          <w:trHeight w:val="257"/>
        </w:trPr>
        <w:tc>
          <w:tcPr>
            <w:tcW w:w="1242" w:type="dxa"/>
          </w:tcPr>
          <w:p w14:paraId="5927FDE3" w14:textId="77777777" w:rsidR="00F309E2" w:rsidRDefault="00F309E2" w:rsidP="00F309E2">
            <w:pPr>
              <w:spacing w:after="0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landscape</w:t>
            </w:r>
          </w:p>
        </w:tc>
        <w:tc>
          <w:tcPr>
            <w:tcW w:w="4111" w:type="dxa"/>
          </w:tcPr>
          <w:p w14:paraId="6E43E5B9" w14:textId="77777777" w:rsidR="00F309E2" w:rsidRDefault="00F309E2" w:rsidP="00F309E2">
            <w:pPr>
              <w:spacing w:after="0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An area of land as one can see it.</w:t>
            </w:r>
          </w:p>
        </w:tc>
      </w:tr>
      <w:tr w:rsidR="00F309E2" w14:paraId="4EAFF730" w14:textId="77777777" w:rsidTr="00F309E2">
        <w:trPr>
          <w:trHeight w:val="257"/>
        </w:trPr>
        <w:tc>
          <w:tcPr>
            <w:tcW w:w="1242" w:type="dxa"/>
          </w:tcPr>
          <w:p w14:paraId="100E8EBA" w14:textId="77777777" w:rsidR="00F309E2" w:rsidRDefault="00F309E2" w:rsidP="00F309E2">
            <w:pPr>
              <w:spacing w:after="0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Physical landscape</w:t>
            </w:r>
          </w:p>
        </w:tc>
        <w:tc>
          <w:tcPr>
            <w:tcW w:w="4111" w:type="dxa"/>
          </w:tcPr>
          <w:p w14:paraId="19864273" w14:textId="74A29C87" w:rsidR="00F309E2" w:rsidRPr="00D83A91" w:rsidRDefault="00F309E2" w:rsidP="00F309E2">
            <w:pPr>
              <w:spacing w:after="0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 landscape that includes the physical aspects of geography, such as mountains, hills, rivers, sea, lakes and ponds.</w:t>
            </w:r>
          </w:p>
        </w:tc>
      </w:tr>
      <w:tr w:rsidR="00F309E2" w14:paraId="7FDCD795" w14:textId="77777777" w:rsidTr="00F309E2">
        <w:trPr>
          <w:trHeight w:val="257"/>
        </w:trPr>
        <w:tc>
          <w:tcPr>
            <w:tcW w:w="1242" w:type="dxa"/>
          </w:tcPr>
          <w:p w14:paraId="4FAADC3B" w14:textId="77777777" w:rsidR="00F309E2" w:rsidRDefault="00F309E2" w:rsidP="00F309E2">
            <w:pPr>
              <w:spacing w:after="0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Human activity</w:t>
            </w:r>
          </w:p>
        </w:tc>
        <w:tc>
          <w:tcPr>
            <w:tcW w:w="4111" w:type="dxa"/>
          </w:tcPr>
          <w:p w14:paraId="68CF9D92" w14:textId="77777777" w:rsidR="00F309E2" w:rsidRPr="00D83A91" w:rsidRDefault="00F309E2" w:rsidP="00F309E2">
            <w:pPr>
              <w:spacing w:after="0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How people change the land through activities such </w:t>
            </w:r>
            <w:proofErr w:type="gramStart"/>
            <w:r>
              <w:rPr>
                <w:rFonts w:ascii="SassoonPrimaryInfant" w:hAnsi="SassoonPrimaryInfant"/>
                <w:sz w:val="20"/>
                <w:szCs w:val="20"/>
              </w:rPr>
              <w:t>as;</w:t>
            </w:r>
            <w:proofErr w:type="gramEnd"/>
            <w:r>
              <w:rPr>
                <w:rFonts w:ascii="SassoonPrimaryInfant" w:hAnsi="SassoonPrimaryInfant"/>
                <w:sz w:val="20"/>
                <w:szCs w:val="20"/>
              </w:rPr>
              <w:t xml:space="preserve"> building cities, digging mines, clearing forests.</w:t>
            </w:r>
          </w:p>
        </w:tc>
      </w:tr>
      <w:tr w:rsidR="00F309E2" w14:paraId="30611C32" w14:textId="77777777" w:rsidTr="00F309E2">
        <w:trPr>
          <w:trHeight w:val="257"/>
        </w:trPr>
        <w:tc>
          <w:tcPr>
            <w:tcW w:w="1242" w:type="dxa"/>
          </w:tcPr>
          <w:p w14:paraId="56475E65" w14:textId="77777777" w:rsidR="00F309E2" w:rsidRDefault="00F309E2" w:rsidP="00F309E2">
            <w:pPr>
              <w:spacing w:after="0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locality</w:t>
            </w:r>
          </w:p>
        </w:tc>
        <w:tc>
          <w:tcPr>
            <w:tcW w:w="4111" w:type="dxa"/>
          </w:tcPr>
          <w:p w14:paraId="0AFD3EDB" w14:textId="77777777" w:rsidR="00F309E2" w:rsidRPr="00D83A91" w:rsidRDefault="00F309E2" w:rsidP="00F309E2">
            <w:pPr>
              <w:spacing w:after="0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The area, neighbourhood, position or site of something.</w:t>
            </w:r>
          </w:p>
        </w:tc>
      </w:tr>
    </w:tbl>
    <w:p w14:paraId="5EFC924F" w14:textId="58D37144" w:rsidR="00940BF8" w:rsidRPr="00A34D54" w:rsidRDefault="00E8128B" w:rsidP="00A34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0C3FA50" wp14:editId="361AC536">
                <wp:simplePos x="0" y="0"/>
                <wp:positionH relativeFrom="margin">
                  <wp:posOffset>-209550</wp:posOffset>
                </wp:positionH>
                <wp:positionV relativeFrom="paragraph">
                  <wp:posOffset>6842125</wp:posOffset>
                </wp:positionV>
                <wp:extent cx="7124700" cy="1552575"/>
                <wp:effectExtent l="19050" t="19050" r="57150" b="85725"/>
                <wp:wrapTight wrapText="bothSides">
                  <wp:wrapPolygon edited="0">
                    <wp:start x="-58" y="-265"/>
                    <wp:lineTo x="-58" y="22528"/>
                    <wp:lineTo x="21716" y="22528"/>
                    <wp:lineTo x="21716" y="-265"/>
                    <wp:lineTo x="-58" y="-265"/>
                  </wp:wrapPolygon>
                </wp:wrapTight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1552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08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8BAEE5" w14:textId="77777777" w:rsidR="007642E5" w:rsidRDefault="007642E5" w:rsidP="00F309E2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</w:pPr>
                            <w:r w:rsidRPr="00276A6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By the end of the unit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276A6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 xml:space="preserve"> children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will be able to</w:t>
                            </w:r>
                            <w:r w:rsidRPr="00276A6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534D06E" w14:textId="04508578" w:rsidR="007642E5" w:rsidRPr="008746CF" w:rsidRDefault="007642E5" w:rsidP="008746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/>
                              <w:rPr>
                                <w:rFonts w:ascii="SassoonPrimaryInfant" w:eastAsia="Times New Roman" w:hAnsi="SassoonPrimaryInfant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 xml:space="preserve">Name and locate </w:t>
                            </w:r>
                            <w:r w:rsidR="008746C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places of interest situated in the North-west of England.</w:t>
                            </w:r>
                          </w:p>
                          <w:p w14:paraId="201CF057" w14:textId="2F02B206" w:rsidR="008746CF" w:rsidRDefault="008746CF" w:rsidP="008746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/>
                              <w:rPr>
                                <w:rFonts w:ascii="SassoonPrimaryInfant" w:eastAsia="Times New Roman" w:hAnsi="SassoonPrimaryInfant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SassoonPrimaryInfant" w:eastAsia="Times New Roman" w:hAnsi="SassoonPrimaryInfant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Identify differences and similarities in the location of two contrasting places.</w:t>
                            </w:r>
                          </w:p>
                          <w:p w14:paraId="0BB80E21" w14:textId="2A323B5C" w:rsidR="008746CF" w:rsidRDefault="008746CF" w:rsidP="008746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/>
                              <w:rPr>
                                <w:rFonts w:ascii="SassoonPrimaryInfant" w:eastAsia="Times New Roman" w:hAnsi="SassoonPrimaryInfant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SassoonPrimaryInfant" w:eastAsia="Times New Roman" w:hAnsi="SassoonPrimaryInfant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Use secondary sources to make predictions about buildings, landscape, economic activity and leisure.</w:t>
                            </w:r>
                          </w:p>
                          <w:p w14:paraId="641BF7F6" w14:textId="022EC8D5" w:rsidR="008746CF" w:rsidRPr="001855FB" w:rsidRDefault="008746CF" w:rsidP="008746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/>
                              <w:rPr>
                                <w:rFonts w:ascii="SassoonPrimaryInfant" w:eastAsia="Times New Roman" w:hAnsi="SassoonPrimaryInfant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SassoonPrimaryInfant" w:eastAsia="Times New Roman" w:hAnsi="SassoonPrimaryInfant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Explore a contrasting and unfamiliar location and analyse findings and draw comparisons </w:t>
                            </w:r>
                            <w:r w:rsidR="00DD5C8B">
                              <w:rPr>
                                <w:rFonts w:ascii="SassoonPrimaryInfant" w:eastAsia="Times New Roman" w:hAnsi="SassoonPrimaryInfant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against own locality.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3FA50" id="Text Box 7" o:spid="_x0000_s1028" type="#_x0000_t202" style="position:absolute;margin-left:-16.5pt;margin-top:538.75pt;width:561pt;height:122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" fillcolor="white [3212]" strokecolor="yellow" strokeweight="4pt">
                <v:shadow on="t" color="#525252 [1606]" opacity=".5" offset="1pt"/>
                <v:textbox>
                  <w:txbxContent>
                    <w:p w14:paraId="1E8BAEE5" w14:textId="77777777" w:rsidR="007642E5" w:rsidRDefault="007642E5" w:rsidP="00F309E2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</w:pPr>
                      <w:r w:rsidRPr="00276A6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By the end of the unit</w:t>
                      </w:r>
                      <w:r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,</w:t>
                      </w:r>
                      <w:r w:rsidRPr="00276A6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 xml:space="preserve"> children </w:t>
                      </w:r>
                      <w:r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will be able to</w:t>
                      </w:r>
                      <w:r w:rsidRPr="00276A6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4534D06E" w14:textId="04508578" w:rsidR="007642E5" w:rsidRPr="008746CF" w:rsidRDefault="007642E5" w:rsidP="008746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60"/>
                        <w:rPr>
                          <w:rFonts w:ascii="SassoonPrimaryInfant" w:eastAsia="Times New Roman" w:hAnsi="SassoonPrimaryInfant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 xml:space="preserve">Name and locate </w:t>
                      </w:r>
                      <w:r w:rsidR="008746C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places of interest situated in the North-west of England.</w:t>
                      </w:r>
                    </w:p>
                    <w:p w14:paraId="201CF057" w14:textId="2F02B206" w:rsidR="008746CF" w:rsidRDefault="008746CF" w:rsidP="008746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60"/>
                        <w:rPr>
                          <w:rFonts w:ascii="SassoonPrimaryInfant" w:eastAsia="Times New Roman" w:hAnsi="SassoonPrimaryInfant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SassoonPrimaryInfant" w:eastAsia="Times New Roman" w:hAnsi="SassoonPrimaryInfant" w:cs="Arial"/>
                          <w:b/>
                          <w:sz w:val="24"/>
                          <w:szCs w:val="24"/>
                          <w:lang w:eastAsia="en-GB"/>
                        </w:rPr>
                        <w:t>Identify differences and similarities in the location of two contrasting places.</w:t>
                      </w:r>
                    </w:p>
                    <w:p w14:paraId="0BB80E21" w14:textId="2A323B5C" w:rsidR="008746CF" w:rsidRDefault="008746CF" w:rsidP="008746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60"/>
                        <w:rPr>
                          <w:rFonts w:ascii="SassoonPrimaryInfant" w:eastAsia="Times New Roman" w:hAnsi="SassoonPrimaryInfant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SassoonPrimaryInfant" w:eastAsia="Times New Roman" w:hAnsi="SassoonPrimaryInfant" w:cs="Arial"/>
                          <w:b/>
                          <w:sz w:val="24"/>
                          <w:szCs w:val="24"/>
                          <w:lang w:eastAsia="en-GB"/>
                        </w:rPr>
                        <w:t>Use secondary sources to make predictions about buildings, landscape, economic activity and leisure.</w:t>
                      </w:r>
                    </w:p>
                    <w:p w14:paraId="641BF7F6" w14:textId="022EC8D5" w:rsidR="008746CF" w:rsidRPr="001855FB" w:rsidRDefault="008746CF" w:rsidP="008746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60"/>
                        <w:rPr>
                          <w:rFonts w:ascii="SassoonPrimaryInfant" w:eastAsia="Times New Roman" w:hAnsi="SassoonPrimaryInfant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SassoonPrimaryInfant" w:eastAsia="Times New Roman" w:hAnsi="SassoonPrimaryInfant" w:cs="Arial"/>
                          <w:b/>
                          <w:sz w:val="24"/>
                          <w:szCs w:val="24"/>
                          <w:lang w:eastAsia="en-GB"/>
                        </w:rPr>
                        <w:t xml:space="preserve">Explore a contrasting and unfamiliar location and analyse findings and draw comparisons </w:t>
                      </w:r>
                      <w:r w:rsidR="00DD5C8B">
                        <w:rPr>
                          <w:rFonts w:ascii="SassoonPrimaryInfant" w:eastAsia="Times New Roman" w:hAnsi="SassoonPrimaryInfant" w:cs="Arial"/>
                          <w:b/>
                          <w:sz w:val="24"/>
                          <w:szCs w:val="24"/>
                          <w:lang w:eastAsia="en-GB"/>
                        </w:rPr>
                        <w:t>against own locality.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309E2" w:rsidRPr="00F309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9C9B0A" wp14:editId="23961A01">
                <wp:simplePos x="0" y="0"/>
                <wp:positionH relativeFrom="column">
                  <wp:posOffset>-3560420</wp:posOffset>
                </wp:positionH>
                <wp:positionV relativeFrom="paragraph">
                  <wp:posOffset>4219707</wp:posOffset>
                </wp:positionV>
                <wp:extent cx="3420093" cy="2541319"/>
                <wp:effectExtent l="19050" t="19050" r="28575" b="114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093" cy="25413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2D3DA" w14:textId="32CB4424" w:rsidR="00F309E2" w:rsidRDefault="00F309E2" w:rsidP="00F309E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3E4CD1" wp14:editId="14D46249">
                                  <wp:extent cx="2612572" cy="1299161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lford.pn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9375" cy="1302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01E6B4" wp14:editId="381F0C68">
                                  <wp:extent cx="2196935" cy="1232650"/>
                                  <wp:effectExtent l="0" t="0" r="0" b="571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thpor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3871" cy="1236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C9B0A" id="_x0000_s1029" type="#_x0000_t202" style="position:absolute;margin-left:-280.35pt;margin-top:332.25pt;width:269.3pt;height:20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" strokecolor="#0070c0" strokeweight="3pt">
                <v:textbox>
                  <w:txbxContent>
                    <w:p w14:paraId="4E42D3DA" w14:textId="32CB4424" w:rsidR="00F309E2" w:rsidRDefault="00F309E2" w:rsidP="00F309E2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3E4CD1" wp14:editId="14D46249">
                            <wp:extent cx="2612572" cy="1299161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lford.pn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19375" cy="13025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01E6B4" wp14:editId="381F0C68">
                            <wp:extent cx="2196935" cy="1232650"/>
                            <wp:effectExtent l="0" t="0" r="0" b="571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uthpor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3871" cy="1236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09E2" w:rsidRPr="00F309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836C54" wp14:editId="6D0E0781">
                <wp:simplePos x="0" y="0"/>
                <wp:positionH relativeFrom="column">
                  <wp:posOffset>-33449</wp:posOffset>
                </wp:positionH>
                <wp:positionV relativeFrom="paragraph">
                  <wp:posOffset>3127177</wp:posOffset>
                </wp:positionV>
                <wp:extent cx="3352800" cy="3503221"/>
                <wp:effectExtent l="19050" t="19050" r="19050" b="215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5032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00F4F" w14:textId="2383E741" w:rsidR="00F309E2" w:rsidRDefault="00F309E2" w:rsidP="00F309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4B5B45" wp14:editId="2AFE3A54">
                                  <wp:extent cx="3161030" cy="1837118"/>
                                  <wp:effectExtent l="0" t="0" r="127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6515" t="21436" r="12767" b="232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1030" cy="1837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1074CA" w14:textId="7CD9114E" w:rsidR="00F309E2" w:rsidRDefault="00F309E2" w:rsidP="00F309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79DE24" wp14:editId="4A7E5462">
                                  <wp:extent cx="3161030" cy="1348815"/>
                                  <wp:effectExtent l="0" t="0" r="127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0148" t="33058" r="3370" b="217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1030" cy="1348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36C54" id="_x0000_s1030" type="#_x0000_t202" style="position:absolute;margin-left:-2.65pt;margin-top:246.25pt;width:264pt;height:27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" strokecolor="#92d050" strokeweight="3pt">
                <v:textbox>
                  <w:txbxContent>
                    <w:p w14:paraId="65600F4F" w14:textId="2383E741" w:rsidR="00F309E2" w:rsidRDefault="00F309E2" w:rsidP="00F309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4B5B45" wp14:editId="2AFE3A54">
                            <wp:extent cx="3161030" cy="1837118"/>
                            <wp:effectExtent l="0" t="0" r="127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6515" t="21436" r="12767" b="232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61030" cy="18371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1074CA" w14:textId="7CD9114E" w:rsidR="00F309E2" w:rsidRDefault="00F309E2" w:rsidP="00F309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79DE24" wp14:editId="4A7E5462">
                            <wp:extent cx="3161030" cy="1348815"/>
                            <wp:effectExtent l="0" t="0" r="1270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40148" t="33058" r="3370" b="217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61030" cy="13488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09E2" w:rsidRPr="00F309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FC04B3" wp14:editId="19DF27ED">
                <wp:simplePos x="0" y="0"/>
                <wp:positionH relativeFrom="column">
                  <wp:posOffset>-33655</wp:posOffset>
                </wp:positionH>
                <wp:positionV relativeFrom="paragraph">
                  <wp:posOffset>110490</wp:posOffset>
                </wp:positionV>
                <wp:extent cx="3300730" cy="2861945"/>
                <wp:effectExtent l="19050" t="19050" r="33020" b="336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286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7B770" w14:textId="6D0BA4E3" w:rsidR="00F309E2" w:rsidRDefault="00F309E2" w:rsidP="00F309E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5781D4" wp14:editId="734F9357">
                                  <wp:extent cx="1077200" cy="1080654"/>
                                  <wp:effectExtent l="0" t="0" r="8890" b="571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ss.pn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751" t="3593" r="22022" b="26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635" cy="108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79ED71" w14:textId="7A2EB7DC" w:rsidR="00F309E2" w:rsidRDefault="00F309E2" w:rsidP="00F309E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5071D9" wp14:editId="7D1F8414">
                                  <wp:extent cx="2458192" cy="1545838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rth west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2194" cy="1548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C04B3" id="_x0000_s1031" type="#_x0000_t202" style="position:absolute;margin-left:-2.65pt;margin-top:8.7pt;width:259.9pt;height:22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" strokecolor="#00b0f0" strokeweight="4.5pt">
                <v:textbox>
                  <w:txbxContent>
                    <w:p w14:paraId="68A7B770" w14:textId="6D0BA4E3" w:rsidR="00F309E2" w:rsidRDefault="00F309E2" w:rsidP="00F309E2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5781D4" wp14:editId="734F9357">
                            <wp:extent cx="1077200" cy="1080654"/>
                            <wp:effectExtent l="0" t="0" r="8890" b="571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ss.pn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751" t="3593" r="22022" b="26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0635" cy="1084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79ED71" w14:textId="7A2EB7DC" w:rsidR="00F309E2" w:rsidRDefault="00F309E2" w:rsidP="00F309E2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5071D9" wp14:editId="7D1F8414">
                            <wp:extent cx="2458192" cy="1545838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rth west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2194" cy="1548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2D26">
        <w:rPr>
          <w:noProof/>
          <w:lang w:eastAsia="en-GB"/>
        </w:rPr>
        <w:t xml:space="preserve"> </w:t>
      </w:r>
      <w:bookmarkStart w:id="0" w:name="_GoBack"/>
      <w:bookmarkEnd w:id="0"/>
      <w:r w:rsidR="00A34D54" w:rsidRPr="00CC617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D4DF5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"\\\\THOP-SR-001.thop.salfordlearning.internal\\var\\folders\\nc\\1_ltsvnd20sd7nzxwlqmsxkw0000gn\\T\\com.microsoft.Word\\WebArchiveCopyPasteTempFiles\\ukeu.gif" \* MERGEFORMAT </w:instrText>
      </w:r>
      <w:r w:rsidR="00A34D54" w:rsidRPr="00CC617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  <w:r w:rsidR="00A34D54" w:rsidRPr="00CC617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D4DF5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"\\\\THOP-SR-001.thop.salfordlearning.internal\\var\\folders\\nc\\1_ltsvnd20sd7nzxwlqmsxkw0000gn\\T\\com.microsoft.Word\\WebArchiveCopyPasteTempFiles\\9k=" \* MERGEFORMAT </w:instrText>
      </w:r>
      <w:r w:rsidR="00A34D54" w:rsidRPr="00CC617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sectPr w:rsidR="00940BF8" w:rsidRPr="00A34D54" w:rsidSect="00CE7C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PrimaryType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8903E4"/>
    <w:multiLevelType w:val="hybridMultilevel"/>
    <w:tmpl w:val="D5AA6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D54"/>
    <w:rsid w:val="0004523B"/>
    <w:rsid w:val="001855FB"/>
    <w:rsid w:val="00203546"/>
    <w:rsid w:val="007642E5"/>
    <w:rsid w:val="007E22C5"/>
    <w:rsid w:val="008746CF"/>
    <w:rsid w:val="008B35BF"/>
    <w:rsid w:val="008C2D26"/>
    <w:rsid w:val="008D4DF5"/>
    <w:rsid w:val="00930471"/>
    <w:rsid w:val="00940BF8"/>
    <w:rsid w:val="009F6CCF"/>
    <w:rsid w:val="00A34D54"/>
    <w:rsid w:val="00B92074"/>
    <w:rsid w:val="00CE5485"/>
    <w:rsid w:val="00D179B1"/>
    <w:rsid w:val="00D617B2"/>
    <w:rsid w:val="00DD5C8B"/>
    <w:rsid w:val="00DE32AE"/>
    <w:rsid w:val="00E71F19"/>
    <w:rsid w:val="00E8128B"/>
    <w:rsid w:val="00F309E2"/>
    <w:rsid w:val="00F8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5EA70"/>
  <w15:docId w15:val="{1C9247D6-E59A-44F9-B721-B10DFE39B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D5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4D54"/>
    <w:pPr>
      <w:ind w:left="720"/>
      <w:contextualSpacing/>
    </w:pPr>
  </w:style>
  <w:style w:type="table" w:styleId="TableGrid">
    <w:name w:val="Table Grid"/>
    <w:basedOn w:val="TableNormal"/>
    <w:uiPriority w:val="59"/>
    <w:rsid w:val="00A34D5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1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Lavin</dc:creator>
  <cp:keywords/>
  <dc:description/>
  <cp:lastModifiedBy>Miss J. Lavin</cp:lastModifiedBy>
  <cp:revision>5</cp:revision>
  <dcterms:created xsi:type="dcterms:W3CDTF">2020-03-11T15:24:00Z</dcterms:created>
  <dcterms:modified xsi:type="dcterms:W3CDTF">2022-05-11T06:05:00Z</dcterms:modified>
</cp:coreProperties>
</file>